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C1" w:rsidRPr="0099380D" w:rsidRDefault="002552B4" w:rsidP="0099380D">
      <w:pPr>
        <w:pStyle w:val="Heading1"/>
        <w:spacing w:before="0"/>
        <w:jc w:val="center"/>
        <w:rPr>
          <w:rFonts w:ascii="Times New Roman Mäori" w:hAnsi="Times New Roman Mäori" w:cs="Times New Roman Mäori"/>
          <w:sz w:val="28"/>
          <w:szCs w:val="24"/>
        </w:rPr>
      </w:pPr>
      <w:bookmarkStart w:id="0" w:name="_Toc81535101"/>
      <w:bookmarkStart w:id="1" w:name="_GoBack"/>
      <w:bookmarkEnd w:id="1"/>
      <w:r w:rsidRPr="0099380D">
        <w:rPr>
          <w:rFonts w:ascii="Times New Roman Mäori" w:hAnsi="Times New Roman Mäori" w:cs="Times New Roman Mäori"/>
          <w:sz w:val="28"/>
          <w:szCs w:val="24"/>
        </w:rPr>
        <w:t xml:space="preserve">te rūnanga o </w:t>
      </w:r>
      <w:r w:rsidR="009F7BC1" w:rsidRPr="0099380D">
        <w:rPr>
          <w:rFonts w:ascii="Times New Roman Mäori" w:hAnsi="Times New Roman Mäori" w:cs="Times New Roman Mäori"/>
          <w:sz w:val="28"/>
          <w:szCs w:val="24"/>
        </w:rPr>
        <w:t xml:space="preserve">arowhenua </w:t>
      </w:r>
    </w:p>
    <w:p w:rsidR="00811088" w:rsidRPr="0099380D" w:rsidRDefault="0099380D" w:rsidP="003E13CB">
      <w:pPr>
        <w:pStyle w:val="Heading1"/>
        <w:jc w:val="center"/>
        <w:rPr>
          <w:rFonts w:ascii="Times New Roman Mäori" w:hAnsi="Times New Roman Mäori" w:cs="Times New Roman Mäori"/>
          <w:sz w:val="28"/>
          <w:szCs w:val="24"/>
        </w:rPr>
      </w:pPr>
      <w:r w:rsidRPr="0099380D">
        <w:rPr>
          <w:rFonts w:ascii="Times New Roman Mäori" w:hAnsi="Times New Roman Mäori" w:cs="Times New Roman Mäori"/>
          <w:caps w:val="0"/>
          <w:sz w:val="28"/>
          <w:szCs w:val="24"/>
        </w:rPr>
        <w:t>Financial Responsibilities Of The Board</w:t>
      </w:r>
      <w:bookmarkEnd w:id="0"/>
    </w:p>
    <w:p w:rsidR="00811088" w:rsidRPr="0032445F" w:rsidRDefault="00811088" w:rsidP="00811088">
      <w:pPr>
        <w:rPr>
          <w:rFonts w:ascii="Times New Roman Mäori" w:hAnsi="Times New Roman Mäori" w:cs="Times New Roman Mäori"/>
        </w:rPr>
      </w:pPr>
    </w:p>
    <w:p w:rsidR="00811088" w:rsidRPr="003E13CB" w:rsidRDefault="00811088" w:rsidP="00811088">
      <w:pPr>
        <w:pStyle w:val="Heading2"/>
        <w:rPr>
          <w:rFonts w:ascii="Times New Roman Mäori" w:hAnsi="Times New Roman Mäori" w:cs="Times New Roman Mäori"/>
          <w:sz w:val="24"/>
          <w:szCs w:val="24"/>
        </w:rPr>
      </w:pPr>
      <w:bookmarkStart w:id="2" w:name="_Toc81535102"/>
      <w:r w:rsidRPr="003E13CB">
        <w:rPr>
          <w:rFonts w:ascii="Times New Roman Mäori" w:hAnsi="Times New Roman Mäori" w:cs="Times New Roman Mäori"/>
          <w:sz w:val="24"/>
          <w:szCs w:val="24"/>
        </w:rPr>
        <w:t>Policy Purpose</w:t>
      </w:r>
      <w:bookmarkEnd w:id="2"/>
    </w:p>
    <w:p w:rsidR="00811088" w:rsidRPr="0032445F" w:rsidRDefault="00811088" w:rsidP="00811088">
      <w:pPr>
        <w:pStyle w:val="BodyText"/>
        <w:rPr>
          <w:rFonts w:ascii="Times New Roman Mäori" w:hAnsi="Times New Roman Mäori" w:cs="Times New Roman Mäori"/>
          <w:sz w:val="24"/>
        </w:rPr>
      </w:pPr>
      <w:r w:rsidRPr="0032445F">
        <w:rPr>
          <w:rFonts w:ascii="Times New Roman Mäori" w:hAnsi="Times New Roman Mäori" w:cs="Times New Roman Mäori"/>
          <w:sz w:val="24"/>
        </w:rPr>
        <w:t>To provide guidance to Board members, on their roles and responsibilities in relation to overseeing financi</w:t>
      </w:r>
      <w:r w:rsidR="002552B4">
        <w:rPr>
          <w:rFonts w:ascii="Times New Roman Mäori" w:hAnsi="Times New Roman Mäori" w:cs="Times New Roman Mäori"/>
          <w:sz w:val="24"/>
        </w:rPr>
        <w:t>al control of the Runanga</w:t>
      </w:r>
      <w:r w:rsidR="003E13CB">
        <w:rPr>
          <w:rFonts w:ascii="Times New Roman Mäori" w:hAnsi="Times New Roman Mäori" w:cs="Times New Roman Mäori"/>
          <w:sz w:val="24"/>
        </w:rPr>
        <w:t>.</w:t>
      </w:r>
    </w:p>
    <w:p w:rsidR="00811088" w:rsidRPr="0032445F" w:rsidRDefault="00811088" w:rsidP="00811088">
      <w:pPr>
        <w:pStyle w:val="Heading2"/>
        <w:rPr>
          <w:rFonts w:ascii="Times New Roman Mäori" w:hAnsi="Times New Roman Mäori" w:cs="Times New Roman Mäori"/>
          <w:b w:val="0"/>
          <w:sz w:val="24"/>
          <w:szCs w:val="24"/>
        </w:rPr>
      </w:pPr>
      <w:bookmarkStart w:id="3" w:name="_Toc81535103"/>
      <w:r w:rsidRPr="003E13CB">
        <w:rPr>
          <w:rFonts w:ascii="Times New Roman Mäori" w:hAnsi="Times New Roman Mäori" w:cs="Times New Roman Mäori"/>
          <w:sz w:val="24"/>
          <w:szCs w:val="24"/>
        </w:rPr>
        <w:t>Procedures</w:t>
      </w:r>
      <w:bookmarkEnd w:id="3"/>
    </w:p>
    <w:p w:rsidR="00811088" w:rsidRPr="0032445F" w:rsidRDefault="00811088" w:rsidP="00811088">
      <w:pPr>
        <w:pStyle w:val="BodyText"/>
        <w:rPr>
          <w:rFonts w:ascii="Times New Roman Mäori" w:hAnsi="Times New Roman Mäori" w:cs="Times New Roman Mäori"/>
          <w:sz w:val="24"/>
        </w:rPr>
      </w:pPr>
    </w:p>
    <w:p w:rsidR="00811088" w:rsidRPr="0032445F" w:rsidRDefault="00811088" w:rsidP="00811088">
      <w:pPr>
        <w:pStyle w:val="BodyText"/>
        <w:rPr>
          <w:rFonts w:ascii="Times New Roman Mäori" w:hAnsi="Times New Roman Mäori" w:cs="Times New Roman Mäori"/>
          <w:bCs/>
          <w:sz w:val="24"/>
          <w:u w:val="single"/>
        </w:rPr>
      </w:pPr>
      <w:r w:rsidRPr="0032445F">
        <w:rPr>
          <w:rFonts w:ascii="Times New Roman Mäori" w:hAnsi="Times New Roman Mäori" w:cs="Times New Roman Mäori"/>
          <w:bCs/>
          <w:sz w:val="24"/>
          <w:u w:val="single"/>
        </w:rPr>
        <w:t>Annual Planning &amp; Budgeting</w:t>
      </w:r>
    </w:p>
    <w:p w:rsidR="00811088" w:rsidRPr="0032445F" w:rsidRDefault="002552B4" w:rsidP="00811088">
      <w:pPr>
        <w:pStyle w:val="BodyText"/>
        <w:rPr>
          <w:rFonts w:ascii="Times New Roman Mäori" w:hAnsi="Times New Roman Mäori" w:cs="Times New Roman Mäori"/>
          <w:sz w:val="24"/>
        </w:rPr>
      </w:pPr>
      <w:r>
        <w:rPr>
          <w:rFonts w:ascii="Times New Roman Mäori" w:hAnsi="Times New Roman Mäori" w:cs="Times New Roman Mäori"/>
          <w:sz w:val="24"/>
        </w:rPr>
        <w:t>At the time the Runanga</w:t>
      </w:r>
      <w:r w:rsidR="00811088" w:rsidRPr="0032445F">
        <w:rPr>
          <w:rFonts w:ascii="Times New Roman Mäori" w:hAnsi="Times New Roman Mäori" w:cs="Times New Roman Mäori"/>
          <w:sz w:val="24"/>
        </w:rPr>
        <w:t xml:space="preserve"> produces its a</w:t>
      </w:r>
      <w:r w:rsidR="003E13CB">
        <w:rPr>
          <w:rFonts w:ascii="Times New Roman Mäori" w:hAnsi="Times New Roman Mäori" w:cs="Times New Roman Mäori"/>
          <w:sz w:val="24"/>
        </w:rPr>
        <w:t>nnual business p</w:t>
      </w:r>
      <w:r w:rsidR="001C2F43">
        <w:rPr>
          <w:rFonts w:ascii="Times New Roman Mäori" w:hAnsi="Times New Roman Mäori" w:cs="Times New Roman Mäori"/>
          <w:sz w:val="24"/>
        </w:rPr>
        <w:t>lan, the Treasurer/Marae Manager</w:t>
      </w:r>
      <w:r w:rsidR="00811088" w:rsidRPr="0032445F">
        <w:rPr>
          <w:rFonts w:ascii="Times New Roman Mäori" w:hAnsi="Times New Roman Mäori" w:cs="Times New Roman Mäori"/>
          <w:sz w:val="24"/>
        </w:rPr>
        <w:t xml:space="preserve"> will present a draft budget for the ensuing year along with</w:t>
      </w:r>
      <w:r w:rsidR="003E13CB">
        <w:rPr>
          <w:rFonts w:ascii="Times New Roman Mäori" w:hAnsi="Times New Roman Mäori" w:cs="Times New Roman Mäori"/>
          <w:sz w:val="24"/>
        </w:rPr>
        <w:t xml:space="preserve"> the Business Plan (around June</w:t>
      </w:r>
      <w:r w:rsidR="00811088" w:rsidRPr="0032445F">
        <w:rPr>
          <w:rFonts w:ascii="Times New Roman Mäori" w:hAnsi="Times New Roman Mäori" w:cs="Times New Roman Mäori"/>
          <w:sz w:val="24"/>
        </w:rPr>
        <w:t xml:space="preserve"> each year for the following financial year). This budget should itemise:</w:t>
      </w:r>
    </w:p>
    <w:p w:rsidR="00811088" w:rsidRPr="0032445F" w:rsidRDefault="00811088" w:rsidP="00805D0D">
      <w:pPr>
        <w:pStyle w:val="BodyText"/>
        <w:numPr>
          <w:ilvl w:val="0"/>
          <w:numId w:val="21"/>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How the fu</w:t>
      </w:r>
      <w:r w:rsidR="002552B4">
        <w:rPr>
          <w:rFonts w:ascii="Times New Roman Mäori" w:hAnsi="Times New Roman Mäori" w:cs="Times New Roman Mäori"/>
          <w:sz w:val="24"/>
        </w:rPr>
        <w:t>nding income to the Runanga</w:t>
      </w:r>
      <w:r w:rsidRPr="0032445F">
        <w:rPr>
          <w:rFonts w:ascii="Times New Roman Mäori" w:hAnsi="Times New Roman Mäori" w:cs="Times New Roman Mäori"/>
          <w:sz w:val="24"/>
        </w:rPr>
        <w:t xml:space="preserve"> is intended to be used to achieve strategic goals and business objectives and where the funding is to come from (e.g. contracts)</w:t>
      </w:r>
    </w:p>
    <w:p w:rsidR="00811088" w:rsidRPr="0032445F" w:rsidRDefault="00811088" w:rsidP="00805D0D">
      <w:pPr>
        <w:pStyle w:val="BodyText"/>
        <w:numPr>
          <w:ilvl w:val="0"/>
          <w:numId w:val="21"/>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The operati</w:t>
      </w:r>
      <w:r w:rsidR="002552B4">
        <w:rPr>
          <w:rFonts w:ascii="Times New Roman Mäori" w:hAnsi="Times New Roman Mäori" w:cs="Times New Roman Mäori"/>
          <w:sz w:val="24"/>
        </w:rPr>
        <w:t>onal budget for the Runanga</w:t>
      </w:r>
      <w:r w:rsidRPr="0032445F">
        <w:rPr>
          <w:rFonts w:ascii="Times New Roman Mäori" w:hAnsi="Times New Roman Mäori" w:cs="Times New Roman Mäori"/>
          <w:sz w:val="24"/>
        </w:rPr>
        <w:t xml:space="preserve"> (e.g. salaries, rent, phones </w:t>
      </w:r>
      <w:proofErr w:type="spellStart"/>
      <w:r w:rsidRPr="0032445F">
        <w:rPr>
          <w:rFonts w:ascii="Times New Roman Mäori" w:hAnsi="Times New Roman Mäori" w:cs="Times New Roman Mäori"/>
          <w:sz w:val="24"/>
        </w:rPr>
        <w:t>etc</w:t>
      </w:r>
      <w:proofErr w:type="spellEnd"/>
      <w:r w:rsidRPr="0032445F">
        <w:rPr>
          <w:rFonts w:ascii="Times New Roman Mäori" w:hAnsi="Times New Roman Mäori" w:cs="Times New Roman Mäori"/>
          <w:sz w:val="24"/>
        </w:rPr>
        <w:t>)</w:t>
      </w:r>
    </w:p>
    <w:p w:rsidR="00811088" w:rsidRPr="0032445F" w:rsidRDefault="00811088" w:rsidP="00805D0D">
      <w:pPr>
        <w:pStyle w:val="BodyText"/>
        <w:numPr>
          <w:ilvl w:val="0"/>
          <w:numId w:val="21"/>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Projected surpluses or investments for the year including capital purchases</w:t>
      </w:r>
    </w:p>
    <w:p w:rsidR="00811088" w:rsidRPr="0032445F" w:rsidRDefault="00811088" w:rsidP="00811088">
      <w:pPr>
        <w:pStyle w:val="BodyText"/>
        <w:spacing w:after="120"/>
        <w:rPr>
          <w:rFonts w:ascii="Times New Roman Mäori" w:hAnsi="Times New Roman Mäori" w:cs="Times New Roman Mäori"/>
          <w:sz w:val="24"/>
        </w:rPr>
      </w:pPr>
      <w:r w:rsidRPr="0032445F">
        <w:rPr>
          <w:rFonts w:ascii="Times New Roman Mäori" w:hAnsi="Times New Roman Mäori" w:cs="Times New Roman Mäori"/>
          <w:sz w:val="24"/>
        </w:rPr>
        <w:t>The Board members job is to review the bud</w:t>
      </w:r>
      <w:r w:rsidR="003E13CB">
        <w:rPr>
          <w:rFonts w:ascii="Times New Roman Mäori" w:hAnsi="Times New Roman Mäori" w:cs="Times New Roman Mäori"/>
          <w:sz w:val="24"/>
        </w:rPr>
        <w:t>get, confirm thr</w:t>
      </w:r>
      <w:r w:rsidR="001C2F43">
        <w:rPr>
          <w:rFonts w:ascii="Times New Roman Mäori" w:hAnsi="Times New Roman Mäori" w:cs="Times New Roman Mäori"/>
          <w:sz w:val="24"/>
        </w:rPr>
        <w:t>ough the Treasurer/Marae Manager</w:t>
      </w:r>
      <w:r w:rsidRPr="0032445F">
        <w:rPr>
          <w:rFonts w:ascii="Times New Roman Mäori" w:hAnsi="Times New Roman Mäori" w:cs="Times New Roman Mäori"/>
          <w:sz w:val="24"/>
        </w:rPr>
        <w:t xml:space="preserve"> whether the projected income is guaranteed or estimated, and then to assess whether proposed expenditure fits within the income levels and is being wisely appropriated. Board members may think too much is being allocated in a particular area (e.g. in travel) or they may think </w:t>
      </w:r>
      <w:r w:rsidR="00063A53">
        <w:rPr>
          <w:rFonts w:ascii="Times New Roman Mäori" w:hAnsi="Times New Roman Mäori" w:cs="Times New Roman Mäori"/>
          <w:sz w:val="24"/>
        </w:rPr>
        <w:t>not enough is being allocated</w:t>
      </w:r>
      <w:r w:rsidRPr="0032445F">
        <w:rPr>
          <w:rFonts w:ascii="Times New Roman Mäori" w:hAnsi="Times New Roman Mäori" w:cs="Times New Roman Mäori"/>
          <w:sz w:val="24"/>
        </w:rPr>
        <w:t xml:space="preserve"> based on the previous year’s performance.  A review of last year’s budget will identify significant changes.</w:t>
      </w:r>
    </w:p>
    <w:p w:rsidR="00811088" w:rsidRPr="0032445F" w:rsidRDefault="00811088" w:rsidP="00811088">
      <w:pPr>
        <w:pStyle w:val="BodyText"/>
        <w:spacing w:after="120"/>
        <w:rPr>
          <w:rFonts w:ascii="Times New Roman Mäori" w:hAnsi="Times New Roman Mäori" w:cs="Times New Roman Mäori"/>
          <w:sz w:val="24"/>
        </w:rPr>
      </w:pPr>
      <w:r w:rsidRPr="0032445F">
        <w:rPr>
          <w:rFonts w:ascii="Times New Roman Mäori" w:hAnsi="Times New Roman Mäori" w:cs="Times New Roman Mäori"/>
          <w:sz w:val="24"/>
        </w:rPr>
        <w:t>Once any issues are clarified, Board members will ap</w:t>
      </w:r>
      <w:r w:rsidR="003E13CB">
        <w:rPr>
          <w:rFonts w:ascii="Times New Roman Mäori" w:hAnsi="Times New Roman Mäori" w:cs="Times New Roman Mäori"/>
          <w:sz w:val="24"/>
        </w:rPr>
        <w:t xml:space="preserve">prove </w:t>
      </w:r>
      <w:r w:rsidR="001C2F43">
        <w:rPr>
          <w:rFonts w:ascii="Times New Roman Mäori" w:hAnsi="Times New Roman Mäori" w:cs="Times New Roman Mäori"/>
          <w:sz w:val="24"/>
        </w:rPr>
        <w:t>the budget and the Marae Manager</w:t>
      </w:r>
      <w:r w:rsidRPr="0032445F">
        <w:rPr>
          <w:rFonts w:ascii="Times New Roman Mäori" w:hAnsi="Times New Roman Mäori" w:cs="Times New Roman Mäori"/>
          <w:sz w:val="24"/>
        </w:rPr>
        <w:t xml:space="preserve"> will operate the budget within their delegations.</w:t>
      </w:r>
    </w:p>
    <w:p w:rsidR="00811088" w:rsidRPr="0032445F" w:rsidRDefault="00811088" w:rsidP="00811088">
      <w:pPr>
        <w:pStyle w:val="BodyText"/>
        <w:spacing w:after="120"/>
        <w:rPr>
          <w:rFonts w:ascii="Times New Roman Mäori" w:hAnsi="Times New Roman Mäori" w:cs="Times New Roman Mäori"/>
          <w:sz w:val="24"/>
        </w:rPr>
      </w:pPr>
    </w:p>
    <w:p w:rsidR="00811088" w:rsidRDefault="00811088" w:rsidP="00811088">
      <w:pPr>
        <w:pStyle w:val="BodyText"/>
        <w:rPr>
          <w:rFonts w:ascii="Times New Roman Mäori" w:hAnsi="Times New Roman Mäori" w:cs="Times New Roman Mäori"/>
          <w:b/>
          <w:bCs/>
          <w:sz w:val="24"/>
        </w:rPr>
      </w:pPr>
      <w:r w:rsidRPr="003E13CB">
        <w:rPr>
          <w:rFonts w:ascii="Times New Roman Mäori" w:hAnsi="Times New Roman Mäori" w:cs="Times New Roman Mäori"/>
          <w:b/>
          <w:bCs/>
          <w:sz w:val="24"/>
        </w:rPr>
        <w:t xml:space="preserve">Monthly  Monitoring </w:t>
      </w:r>
    </w:p>
    <w:p w:rsidR="003E13CB" w:rsidRPr="003E13CB" w:rsidRDefault="003E13CB" w:rsidP="00811088">
      <w:pPr>
        <w:pStyle w:val="BodyText"/>
        <w:rPr>
          <w:rFonts w:ascii="Times New Roman Mäori" w:hAnsi="Times New Roman Mäori" w:cs="Times New Roman Mäori"/>
          <w:b/>
          <w:bCs/>
          <w:sz w:val="24"/>
        </w:rPr>
      </w:pPr>
    </w:p>
    <w:p w:rsidR="00811088" w:rsidRPr="0032445F" w:rsidRDefault="00811088" w:rsidP="00811088">
      <w:pPr>
        <w:pStyle w:val="BodyText"/>
        <w:rPr>
          <w:rFonts w:ascii="Times New Roman Mäori" w:hAnsi="Times New Roman Mäori" w:cs="Times New Roman Mäori"/>
          <w:sz w:val="24"/>
        </w:rPr>
      </w:pPr>
      <w:r w:rsidRPr="0032445F">
        <w:rPr>
          <w:rFonts w:ascii="Times New Roman Mäori" w:hAnsi="Times New Roman Mäori" w:cs="Times New Roman Mäori"/>
          <w:sz w:val="24"/>
        </w:rPr>
        <w:t>At each monthly meeting, the Board members will be presented with a</w:t>
      </w:r>
      <w:r w:rsidR="003E13CB">
        <w:rPr>
          <w:rFonts w:ascii="Times New Roman Mäori" w:hAnsi="Times New Roman Mäori" w:cs="Times New Roman Mäori"/>
          <w:sz w:val="24"/>
        </w:rPr>
        <w:t xml:space="preserve"> financial report by the Treasurer</w:t>
      </w:r>
      <w:r w:rsidRPr="0032445F">
        <w:rPr>
          <w:rFonts w:ascii="Times New Roman Mäori" w:hAnsi="Times New Roman Mäori" w:cs="Times New Roman Mäori"/>
          <w:sz w:val="24"/>
        </w:rPr>
        <w:t xml:space="preserve">. This will have been produced from the financial software based financial system </w:t>
      </w:r>
      <w:r w:rsidR="002552B4">
        <w:rPr>
          <w:rFonts w:ascii="Times New Roman Mäori" w:hAnsi="Times New Roman Mäori" w:cs="Times New Roman Mäori"/>
          <w:sz w:val="24"/>
        </w:rPr>
        <w:t xml:space="preserve">(MYOB) </w:t>
      </w:r>
      <w:r w:rsidRPr="0032445F">
        <w:rPr>
          <w:rFonts w:ascii="Times New Roman Mäori" w:hAnsi="Times New Roman Mäori" w:cs="Times New Roman Mäori"/>
          <w:sz w:val="24"/>
        </w:rPr>
        <w:t xml:space="preserve">operated by the </w:t>
      </w:r>
      <w:r w:rsidR="002552B4">
        <w:rPr>
          <w:rFonts w:ascii="Times New Roman Mäori" w:hAnsi="Times New Roman Mäori" w:cs="Times New Roman Mäori"/>
          <w:sz w:val="24"/>
        </w:rPr>
        <w:t>Runanga</w:t>
      </w:r>
      <w:r w:rsidRPr="0032445F">
        <w:rPr>
          <w:rFonts w:ascii="Times New Roman Mäori" w:hAnsi="Times New Roman Mäori" w:cs="Times New Roman Mäori"/>
          <w:sz w:val="24"/>
        </w:rPr>
        <w:t xml:space="preserve"> viewing the accounts shows symptoms – it does not show causes or problems (such as why there is more income than expected or why there is more expenditure than expected). Board members must investigate fu</w:t>
      </w:r>
      <w:r w:rsidR="003E13CB">
        <w:rPr>
          <w:rFonts w:ascii="Times New Roman Mäori" w:hAnsi="Times New Roman Mäori" w:cs="Times New Roman Mäori"/>
          <w:sz w:val="24"/>
        </w:rPr>
        <w:t>rther by questioning the Treasurer</w:t>
      </w:r>
      <w:r w:rsidRPr="0032445F">
        <w:rPr>
          <w:rFonts w:ascii="Times New Roman Mäori" w:hAnsi="Times New Roman Mäori" w:cs="Times New Roman Mäori"/>
          <w:sz w:val="24"/>
        </w:rPr>
        <w:t xml:space="preserve"> if there are discrepancies.</w:t>
      </w:r>
    </w:p>
    <w:p w:rsidR="00811088" w:rsidRPr="0032445F" w:rsidRDefault="00811088" w:rsidP="00811088">
      <w:pPr>
        <w:pStyle w:val="BodyText"/>
        <w:rPr>
          <w:rFonts w:ascii="Times New Roman Mäori" w:hAnsi="Times New Roman Mäori" w:cs="Times New Roman Mäori"/>
          <w:sz w:val="24"/>
        </w:rPr>
      </w:pPr>
    </w:p>
    <w:p w:rsidR="00811088" w:rsidRPr="0032445F" w:rsidRDefault="00811088" w:rsidP="00811088">
      <w:pPr>
        <w:pStyle w:val="BodyText"/>
        <w:rPr>
          <w:rFonts w:ascii="Times New Roman Mäori" w:hAnsi="Times New Roman Mäori" w:cs="Times New Roman Mäori"/>
          <w:sz w:val="24"/>
        </w:rPr>
      </w:pPr>
      <w:r w:rsidRPr="0032445F">
        <w:rPr>
          <w:rFonts w:ascii="Times New Roman Mäori" w:hAnsi="Times New Roman Mäori" w:cs="Times New Roman Mäori"/>
          <w:sz w:val="24"/>
        </w:rPr>
        <w:t>The standard reports each month shall include:</w:t>
      </w:r>
    </w:p>
    <w:p w:rsidR="00811088" w:rsidRPr="0032445F" w:rsidRDefault="00811088" w:rsidP="00805D0D">
      <w:pPr>
        <w:pStyle w:val="BodyText"/>
        <w:numPr>
          <w:ilvl w:val="0"/>
          <w:numId w:val="22"/>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 xml:space="preserve">Balance Sheet </w:t>
      </w:r>
    </w:p>
    <w:p w:rsidR="00811088" w:rsidRPr="0032445F" w:rsidRDefault="00811088" w:rsidP="00805D0D">
      <w:pPr>
        <w:pStyle w:val="BodyText"/>
        <w:numPr>
          <w:ilvl w:val="0"/>
          <w:numId w:val="22"/>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Income and Expenditure Report (Profit and Loss Report) against budget for the whole Organisation</w:t>
      </w:r>
    </w:p>
    <w:p w:rsidR="00811088" w:rsidRPr="0032445F" w:rsidRDefault="00811088" w:rsidP="00805D0D">
      <w:pPr>
        <w:pStyle w:val="BodyText"/>
        <w:numPr>
          <w:ilvl w:val="0"/>
          <w:numId w:val="22"/>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Accounts Receivable (debtors – people who owe the Organisation money)</w:t>
      </w:r>
    </w:p>
    <w:p w:rsidR="00811088" w:rsidRPr="0032445F" w:rsidRDefault="00811088" w:rsidP="00805D0D">
      <w:pPr>
        <w:pStyle w:val="BodyText"/>
        <w:numPr>
          <w:ilvl w:val="0"/>
          <w:numId w:val="22"/>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lastRenderedPageBreak/>
        <w:t>Accounts Payable (creditors – people the Organisation owes money to)</w:t>
      </w:r>
    </w:p>
    <w:p w:rsidR="00811088" w:rsidRPr="0032445F" w:rsidRDefault="00811088" w:rsidP="00811088">
      <w:pPr>
        <w:pStyle w:val="BodyText"/>
        <w:spacing w:after="120"/>
        <w:rPr>
          <w:rFonts w:ascii="Times New Roman Mäori" w:hAnsi="Times New Roman Mäori" w:cs="Times New Roman Mäori"/>
          <w:sz w:val="24"/>
        </w:rPr>
      </w:pPr>
      <w:r w:rsidRPr="0032445F">
        <w:rPr>
          <w:rFonts w:ascii="Times New Roman Mäori" w:hAnsi="Times New Roman Mäori" w:cs="Times New Roman Mäori"/>
          <w:sz w:val="24"/>
        </w:rPr>
        <w:t>In addition, the Board members may request a copy of the latest PAYE and GST return to satisfy themselves that tax returns are being made and that payments are current. The value of expenditure on tax within the “expenditure report” should also identify a growing expenditure each month to show that tax payments are going out of the organisation.</w:t>
      </w:r>
    </w:p>
    <w:p w:rsidR="00811088" w:rsidRPr="0032445F" w:rsidRDefault="00811088" w:rsidP="00811088">
      <w:pPr>
        <w:pStyle w:val="BodyText"/>
        <w:spacing w:after="120"/>
        <w:rPr>
          <w:rFonts w:ascii="Times New Roman Mäori" w:hAnsi="Times New Roman Mäori" w:cs="Times New Roman Mäori"/>
          <w:sz w:val="24"/>
        </w:rPr>
      </w:pPr>
      <w:r w:rsidRPr="0032445F">
        <w:rPr>
          <w:rFonts w:ascii="Times New Roman Mäori" w:hAnsi="Times New Roman Mäori" w:cs="Times New Roman Mäori"/>
          <w:sz w:val="24"/>
        </w:rPr>
        <w:t>Once financial reports are received, Board members should look for:</w:t>
      </w:r>
    </w:p>
    <w:p w:rsidR="00811088" w:rsidRPr="0032445F" w:rsidRDefault="00811088" w:rsidP="00805D0D">
      <w:pPr>
        <w:pStyle w:val="BodyText"/>
        <w:numPr>
          <w:ilvl w:val="0"/>
          <w:numId w:val="23"/>
        </w:numPr>
        <w:spacing w:after="120"/>
        <w:rPr>
          <w:rFonts w:ascii="Times New Roman Mäori" w:hAnsi="Times New Roman Mäori" w:cs="Times New Roman Mäori"/>
          <w:sz w:val="24"/>
        </w:rPr>
      </w:pPr>
      <w:r w:rsidRPr="0032445F">
        <w:rPr>
          <w:rFonts w:ascii="Times New Roman Mäori" w:hAnsi="Times New Roman Mäori" w:cs="Times New Roman Mäori"/>
          <w:sz w:val="24"/>
        </w:rPr>
        <w:t>Any significant under or over expenditures against budget</w:t>
      </w:r>
    </w:p>
    <w:p w:rsidR="00811088" w:rsidRPr="0032445F" w:rsidRDefault="00811088" w:rsidP="00805D0D">
      <w:pPr>
        <w:pStyle w:val="BodyText"/>
        <w:numPr>
          <w:ilvl w:val="0"/>
          <w:numId w:val="23"/>
        </w:numPr>
        <w:spacing w:after="120"/>
        <w:rPr>
          <w:rFonts w:ascii="Times New Roman Mäori" w:hAnsi="Times New Roman Mäori" w:cs="Times New Roman Mäori"/>
          <w:sz w:val="24"/>
        </w:rPr>
      </w:pPr>
      <w:r w:rsidRPr="0032445F">
        <w:rPr>
          <w:rFonts w:ascii="Times New Roman Mäori" w:hAnsi="Times New Roman Mäori" w:cs="Times New Roman Mäori"/>
          <w:sz w:val="24"/>
        </w:rPr>
        <w:t>Any areas where money is not being spent, to identify whether this should be reallocated elsewhere</w:t>
      </w:r>
    </w:p>
    <w:p w:rsidR="00811088" w:rsidRPr="0032445F" w:rsidRDefault="00811088" w:rsidP="00805D0D">
      <w:pPr>
        <w:pStyle w:val="BodyText"/>
        <w:numPr>
          <w:ilvl w:val="0"/>
          <w:numId w:val="23"/>
        </w:numPr>
        <w:spacing w:after="120"/>
        <w:rPr>
          <w:rFonts w:ascii="Times New Roman Mäori" w:hAnsi="Times New Roman Mäori" w:cs="Times New Roman Mäori"/>
          <w:sz w:val="24"/>
        </w:rPr>
      </w:pPr>
      <w:r w:rsidRPr="0032445F">
        <w:rPr>
          <w:rFonts w:ascii="Times New Roman Mäori" w:hAnsi="Times New Roman Mäori" w:cs="Times New Roman Mäori"/>
          <w:sz w:val="24"/>
        </w:rPr>
        <w:t>Outstanding debtors or creditors (people who have not been paid, or have not paid the Organisation) over 30 days, and question what action has been taken to resolve outstanding income or payments. If a funder has not paid the Organisation on the due date, the contract should be checked to see whether penalty interest can be charged to the funder on outstanding funds.</w:t>
      </w:r>
    </w:p>
    <w:p w:rsidR="00811088" w:rsidRPr="0032445F" w:rsidRDefault="00811088" w:rsidP="00805D0D">
      <w:pPr>
        <w:pStyle w:val="BodyText"/>
        <w:numPr>
          <w:ilvl w:val="0"/>
          <w:numId w:val="23"/>
        </w:numPr>
        <w:spacing w:after="120"/>
        <w:rPr>
          <w:rFonts w:ascii="Times New Roman Mäori" w:hAnsi="Times New Roman Mäori" w:cs="Times New Roman Mäori"/>
          <w:sz w:val="24"/>
        </w:rPr>
      </w:pPr>
      <w:r w:rsidRPr="0032445F">
        <w:rPr>
          <w:rFonts w:ascii="Times New Roman Mäori" w:hAnsi="Times New Roman Mäori" w:cs="Times New Roman Mäori"/>
          <w:sz w:val="24"/>
        </w:rPr>
        <w:t>Whether the Assets (what the Organisation owns) in the Balance Sheet exceed the Liabilities (what the Organisation owes), and whether the Equity position is “positive”. Negative equity theoretically means the Organisation is insolvent. This should be checked in case some financial transactions have not been entered. A high level of liabilities should be questioned if it looks extraordinary.</w:t>
      </w:r>
    </w:p>
    <w:p w:rsidR="00811088" w:rsidRPr="0032445F" w:rsidRDefault="00811088" w:rsidP="00805D0D">
      <w:pPr>
        <w:pStyle w:val="BodyText"/>
        <w:numPr>
          <w:ilvl w:val="0"/>
          <w:numId w:val="23"/>
        </w:numPr>
        <w:spacing w:after="120"/>
        <w:rPr>
          <w:rFonts w:ascii="Times New Roman Mäori" w:hAnsi="Times New Roman Mäori" w:cs="Times New Roman Mäori"/>
          <w:sz w:val="24"/>
        </w:rPr>
      </w:pPr>
      <w:r w:rsidRPr="0032445F">
        <w:rPr>
          <w:rFonts w:ascii="Times New Roman Mäori" w:hAnsi="Times New Roman Mäori" w:cs="Times New Roman Mäori"/>
          <w:sz w:val="24"/>
        </w:rPr>
        <w:t>Check whether the bank account balances in the Assets component of the Balance Sheet are in credit. A negative amount means the bank account is in overdraft and the Organisation will be charged overdraft interest on this amount.</w:t>
      </w:r>
    </w:p>
    <w:p w:rsidR="00811088" w:rsidRPr="0032445F" w:rsidRDefault="00811088" w:rsidP="00805D0D">
      <w:pPr>
        <w:pStyle w:val="BodyText"/>
        <w:numPr>
          <w:ilvl w:val="0"/>
          <w:numId w:val="23"/>
        </w:numPr>
        <w:spacing w:after="120"/>
        <w:rPr>
          <w:rFonts w:ascii="Times New Roman Mäori" w:hAnsi="Times New Roman Mäori" w:cs="Times New Roman Mäori"/>
          <w:sz w:val="24"/>
        </w:rPr>
      </w:pPr>
      <w:r w:rsidRPr="0032445F">
        <w:rPr>
          <w:rFonts w:ascii="Times New Roman Mäori" w:hAnsi="Times New Roman Mäori" w:cs="Times New Roman Mäori"/>
          <w:sz w:val="24"/>
        </w:rPr>
        <w:t>Whether the report is current for the previous month or is an older report – for instance a financial report for January being submitted to an April meeting. This may reveal that financial processin</w:t>
      </w:r>
      <w:r w:rsidR="003E13CB">
        <w:rPr>
          <w:rFonts w:ascii="Times New Roman Mäori" w:hAnsi="Times New Roman Mäori" w:cs="Times New Roman Mäori"/>
          <w:sz w:val="24"/>
        </w:rPr>
        <w:t>g is not up to date. The Treasurer</w:t>
      </w:r>
      <w:r w:rsidRPr="0032445F">
        <w:rPr>
          <w:rFonts w:ascii="Times New Roman Mäori" w:hAnsi="Times New Roman Mäori" w:cs="Times New Roman Mäori"/>
          <w:sz w:val="24"/>
        </w:rPr>
        <w:t xml:space="preserve"> should be required to ensure financial processing is current.</w:t>
      </w:r>
    </w:p>
    <w:p w:rsidR="00811088" w:rsidRPr="0032445F" w:rsidRDefault="00811088" w:rsidP="00811088">
      <w:pPr>
        <w:pStyle w:val="BodyText"/>
        <w:rPr>
          <w:rFonts w:ascii="Times New Roman Mäori" w:hAnsi="Times New Roman Mäori" w:cs="Times New Roman Mäori"/>
          <w:sz w:val="24"/>
        </w:rPr>
      </w:pPr>
      <w:r w:rsidRPr="0032445F">
        <w:rPr>
          <w:rFonts w:ascii="Times New Roman Mäori" w:hAnsi="Times New Roman Mäori" w:cs="Times New Roman Mäori"/>
          <w:sz w:val="24"/>
        </w:rPr>
        <w:t>Full Monthly financial reports should be filed with the minutes of that meeting.</w:t>
      </w:r>
    </w:p>
    <w:p w:rsidR="00811088" w:rsidRPr="0032445F" w:rsidRDefault="00811088" w:rsidP="00811088">
      <w:pPr>
        <w:pStyle w:val="BodyText"/>
        <w:rPr>
          <w:rFonts w:ascii="Times New Roman Mäori" w:hAnsi="Times New Roman Mäori" w:cs="Times New Roman Mäori"/>
          <w:sz w:val="24"/>
        </w:rPr>
      </w:pPr>
    </w:p>
    <w:p w:rsidR="00811088" w:rsidRPr="00A416E0" w:rsidRDefault="00811088" w:rsidP="00811088">
      <w:pPr>
        <w:pStyle w:val="BodyText"/>
        <w:rPr>
          <w:rFonts w:ascii="Times New Roman Mäori" w:hAnsi="Times New Roman Mäori" w:cs="Times New Roman Mäori"/>
          <w:b/>
          <w:bCs/>
          <w:sz w:val="24"/>
        </w:rPr>
      </w:pPr>
      <w:r w:rsidRPr="00A416E0">
        <w:rPr>
          <w:rFonts w:ascii="Times New Roman Mäori" w:hAnsi="Times New Roman Mäori" w:cs="Times New Roman Mäori"/>
          <w:b/>
          <w:bCs/>
          <w:sz w:val="24"/>
        </w:rPr>
        <w:t>Annual Monitoring</w:t>
      </w:r>
    </w:p>
    <w:p w:rsidR="00811088" w:rsidRPr="0032445F" w:rsidRDefault="00811088" w:rsidP="00811088">
      <w:pPr>
        <w:pStyle w:val="BodyText"/>
        <w:rPr>
          <w:rFonts w:ascii="Times New Roman Mäori" w:hAnsi="Times New Roman Mäori" w:cs="Times New Roman Mäori"/>
          <w:sz w:val="24"/>
        </w:rPr>
      </w:pPr>
      <w:r w:rsidRPr="0032445F">
        <w:rPr>
          <w:rFonts w:ascii="Times New Roman Mäori" w:hAnsi="Times New Roman Mäori" w:cs="Times New Roman Mäori"/>
          <w:sz w:val="24"/>
        </w:rPr>
        <w:t>Each year after 30 June, the Organisation will submit its accounts for audit. The Board members should select th</w:t>
      </w:r>
      <w:r w:rsidR="003E13CB">
        <w:rPr>
          <w:rFonts w:ascii="Times New Roman Mäori" w:hAnsi="Times New Roman Mäori" w:cs="Times New Roman Mäori"/>
          <w:sz w:val="24"/>
        </w:rPr>
        <w:t>e Audi</w:t>
      </w:r>
      <w:r w:rsidR="001C2F43">
        <w:rPr>
          <w:rFonts w:ascii="Times New Roman Mäori" w:hAnsi="Times New Roman Mäori" w:cs="Times New Roman Mäori"/>
          <w:sz w:val="24"/>
        </w:rPr>
        <w:t>tor and ensure the Marae Manager</w:t>
      </w:r>
      <w:r w:rsidRPr="0032445F">
        <w:rPr>
          <w:rFonts w:ascii="Times New Roman Mäori" w:hAnsi="Times New Roman Mäori" w:cs="Times New Roman Mäori"/>
          <w:sz w:val="24"/>
        </w:rPr>
        <w:t xml:space="preserve"> completes a Letter of Engagement for the</w:t>
      </w:r>
      <w:r w:rsidR="001C2F43">
        <w:rPr>
          <w:rFonts w:ascii="Times New Roman Mäori" w:hAnsi="Times New Roman Mäori" w:cs="Times New Roman Mäori"/>
          <w:sz w:val="24"/>
        </w:rPr>
        <w:t xml:space="preserve"> Audit.  The Marae Manager’s</w:t>
      </w:r>
      <w:r w:rsidRPr="0032445F">
        <w:rPr>
          <w:rFonts w:ascii="Times New Roman Mäori" w:hAnsi="Times New Roman Mäori" w:cs="Times New Roman Mäori"/>
          <w:sz w:val="24"/>
        </w:rPr>
        <w:t xml:space="preserve"> responsibility is to ensure the Auditor’s requirements for information are provided by the staff concerned. All paperwork and documentation required by the Auditor should be supplied. The audit financial report will include:</w:t>
      </w:r>
    </w:p>
    <w:p w:rsidR="00811088" w:rsidRPr="0032445F" w:rsidRDefault="00811088" w:rsidP="00805D0D">
      <w:pPr>
        <w:pStyle w:val="BodyText"/>
        <w:numPr>
          <w:ilvl w:val="0"/>
          <w:numId w:val="24"/>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 xml:space="preserve">Balance Sheet as at 30 June </w:t>
      </w:r>
    </w:p>
    <w:p w:rsidR="00811088" w:rsidRPr="0032445F" w:rsidRDefault="00811088" w:rsidP="00805D0D">
      <w:pPr>
        <w:pStyle w:val="BodyText"/>
        <w:numPr>
          <w:ilvl w:val="0"/>
          <w:numId w:val="24"/>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Full years Income and Expenditure report for the Organisation.</w:t>
      </w:r>
    </w:p>
    <w:p w:rsidR="00811088" w:rsidRPr="0032445F" w:rsidRDefault="00811088" w:rsidP="00805D0D">
      <w:pPr>
        <w:pStyle w:val="BodyText"/>
        <w:numPr>
          <w:ilvl w:val="0"/>
          <w:numId w:val="24"/>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Asset Schedule and depreciation calculation</w:t>
      </w:r>
    </w:p>
    <w:p w:rsidR="00811088" w:rsidRPr="0032445F" w:rsidRDefault="00811088" w:rsidP="00805D0D">
      <w:pPr>
        <w:pStyle w:val="BodyText"/>
        <w:numPr>
          <w:ilvl w:val="0"/>
          <w:numId w:val="24"/>
        </w:numPr>
        <w:spacing w:before="0"/>
        <w:rPr>
          <w:rFonts w:ascii="Times New Roman Mäori" w:hAnsi="Times New Roman Mäori" w:cs="Times New Roman Mäori"/>
          <w:sz w:val="24"/>
        </w:rPr>
      </w:pPr>
      <w:r w:rsidRPr="0032445F">
        <w:rPr>
          <w:rFonts w:ascii="Times New Roman Mäori" w:hAnsi="Times New Roman Mäori" w:cs="Times New Roman Mäori"/>
          <w:sz w:val="24"/>
        </w:rPr>
        <w:t>Auditors notes</w:t>
      </w:r>
    </w:p>
    <w:p w:rsidR="00811088" w:rsidRPr="0032445F" w:rsidRDefault="00811088" w:rsidP="00811088">
      <w:pPr>
        <w:pStyle w:val="BodyText"/>
        <w:rPr>
          <w:rFonts w:ascii="Times New Roman Mäori" w:hAnsi="Times New Roman Mäori" w:cs="Times New Roman Mäori"/>
          <w:sz w:val="24"/>
        </w:rPr>
      </w:pPr>
    </w:p>
    <w:p w:rsidR="00811088" w:rsidRPr="0032445F" w:rsidRDefault="00811088" w:rsidP="00811088">
      <w:pPr>
        <w:pStyle w:val="BodyText"/>
        <w:rPr>
          <w:rFonts w:ascii="Times New Roman Mäori" w:hAnsi="Times New Roman Mäori" w:cs="Times New Roman Mäori"/>
          <w:sz w:val="24"/>
        </w:rPr>
      </w:pPr>
      <w:r w:rsidRPr="0032445F">
        <w:rPr>
          <w:rFonts w:ascii="Times New Roman Mäori" w:hAnsi="Times New Roman Mäori" w:cs="Times New Roman Mäori"/>
          <w:sz w:val="24"/>
        </w:rPr>
        <w:t>Once the draft Audit financial report is received (at least by end of September each year), this will be accompanied by a Management Report identifying any audit issues found by the auditor. The Board members should check for:</w:t>
      </w:r>
    </w:p>
    <w:p w:rsidR="00811088" w:rsidRPr="0032445F" w:rsidRDefault="00811088" w:rsidP="00805D0D">
      <w:pPr>
        <w:pStyle w:val="BodyText"/>
        <w:numPr>
          <w:ilvl w:val="0"/>
          <w:numId w:val="25"/>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lastRenderedPageBreak/>
        <w:t>Any significant issues in the Ma</w:t>
      </w:r>
      <w:r w:rsidR="003E13CB">
        <w:rPr>
          <w:rFonts w:ascii="Times New Roman Mäori" w:hAnsi="Times New Roman Mäori" w:cs="Times New Roman Mäori"/>
          <w:sz w:val="24"/>
        </w:rPr>
        <w:t>nageme</w:t>
      </w:r>
      <w:r w:rsidR="001C2F43">
        <w:rPr>
          <w:rFonts w:ascii="Times New Roman Mäori" w:hAnsi="Times New Roman Mäori" w:cs="Times New Roman Mäori"/>
          <w:sz w:val="24"/>
        </w:rPr>
        <w:t>nt Report that the Marae Manager</w:t>
      </w:r>
      <w:r w:rsidRPr="0032445F">
        <w:rPr>
          <w:rFonts w:ascii="Times New Roman Mäori" w:hAnsi="Times New Roman Mäori" w:cs="Times New Roman Mäori"/>
          <w:sz w:val="24"/>
        </w:rPr>
        <w:t xml:space="preserve"> should be directed to fix</w:t>
      </w:r>
    </w:p>
    <w:p w:rsidR="00811088" w:rsidRPr="0032445F" w:rsidRDefault="00811088" w:rsidP="00805D0D">
      <w:pPr>
        <w:pStyle w:val="BodyText"/>
        <w:numPr>
          <w:ilvl w:val="0"/>
          <w:numId w:val="25"/>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Any significant income or expenditure items that have not been picked up in monthly meetings</w:t>
      </w:r>
    </w:p>
    <w:p w:rsidR="00811088" w:rsidRPr="0032445F" w:rsidRDefault="00811088" w:rsidP="00805D0D">
      <w:pPr>
        <w:pStyle w:val="BodyText"/>
        <w:numPr>
          <w:ilvl w:val="0"/>
          <w:numId w:val="25"/>
        </w:numPr>
        <w:spacing w:after="120"/>
        <w:ind w:left="357" w:hanging="357"/>
        <w:rPr>
          <w:rFonts w:ascii="Times New Roman Mäori" w:hAnsi="Times New Roman Mäori" w:cs="Times New Roman Mäori"/>
          <w:sz w:val="24"/>
        </w:rPr>
      </w:pPr>
      <w:r w:rsidRPr="0032445F">
        <w:rPr>
          <w:rFonts w:ascii="Times New Roman Mäori" w:hAnsi="Times New Roman Mäori" w:cs="Times New Roman Mäori"/>
          <w:sz w:val="24"/>
        </w:rPr>
        <w:t>Any significant items that are usually reviewed monthly (per list above)</w:t>
      </w:r>
    </w:p>
    <w:p w:rsidR="00811088" w:rsidRDefault="00811088" w:rsidP="00374D9B">
      <w:pPr>
        <w:pStyle w:val="BodyText"/>
        <w:spacing w:after="120"/>
        <w:rPr>
          <w:rFonts w:ascii="Times New Roman Mäori" w:hAnsi="Times New Roman Mäori" w:cs="Times New Roman Mäori"/>
          <w:sz w:val="24"/>
        </w:rPr>
      </w:pPr>
      <w:r w:rsidRPr="0032445F">
        <w:rPr>
          <w:rFonts w:ascii="Times New Roman Mäori" w:hAnsi="Times New Roman Mäori" w:cs="Times New Roman Mäori"/>
          <w:sz w:val="24"/>
        </w:rPr>
        <w:t>The Board members may approve and sign the audit report once they are satisfied that it represents a fair picture of the Organisation’s financial status. Once approved and signed by the Chairperson, the Board membe</w:t>
      </w:r>
      <w:r w:rsidR="003E13CB">
        <w:rPr>
          <w:rFonts w:ascii="Times New Roman Mäori" w:hAnsi="Times New Roman Mäori" w:cs="Times New Roman Mäori"/>
          <w:sz w:val="24"/>
        </w:rPr>
        <w:t>rs wil</w:t>
      </w:r>
      <w:r w:rsidR="001C2F43">
        <w:rPr>
          <w:rFonts w:ascii="Times New Roman Mäori" w:hAnsi="Times New Roman Mäori" w:cs="Times New Roman Mäori"/>
          <w:sz w:val="24"/>
        </w:rPr>
        <w:t>l then require the Marae Manager</w:t>
      </w:r>
      <w:r w:rsidR="003E13CB">
        <w:rPr>
          <w:rFonts w:ascii="Times New Roman Mäori" w:hAnsi="Times New Roman Mäori" w:cs="Times New Roman Mäori"/>
          <w:sz w:val="24"/>
        </w:rPr>
        <w:t>/Treasurer</w:t>
      </w:r>
      <w:r w:rsidRPr="0032445F">
        <w:rPr>
          <w:rFonts w:ascii="Times New Roman Mäori" w:hAnsi="Times New Roman Mäori" w:cs="Times New Roman Mäori"/>
          <w:sz w:val="24"/>
        </w:rPr>
        <w:t xml:space="preserve"> to prepare a draft Annual Report for approval, and after this is authorised and published – to convene the Annual Hui.</w:t>
      </w:r>
    </w:p>
    <w:p w:rsidR="0099380D" w:rsidRDefault="0099380D" w:rsidP="00374D9B">
      <w:pPr>
        <w:pStyle w:val="BodyText"/>
        <w:spacing w:after="120"/>
        <w:rPr>
          <w:rFonts w:ascii="Times New Roman Mäori" w:hAnsi="Times New Roman Mäori" w:cs="Times New Roman Mäori"/>
          <w:sz w:val="24"/>
        </w:rPr>
      </w:pPr>
    </w:p>
    <w:p w:rsidR="0099380D" w:rsidRDefault="0099380D" w:rsidP="00374D9B">
      <w:pPr>
        <w:pStyle w:val="BodyText"/>
        <w:spacing w:after="120"/>
        <w:rPr>
          <w:rFonts w:ascii="Times New Roman Mäori" w:hAnsi="Times New Roman Mäori" w:cs="Times New Roman Mäori"/>
          <w:sz w:val="24"/>
        </w:rPr>
      </w:pPr>
    </w:p>
    <w:p w:rsidR="0099380D" w:rsidRDefault="0099380D" w:rsidP="00374D9B">
      <w:pPr>
        <w:pStyle w:val="BodyText"/>
        <w:spacing w:after="120"/>
        <w:rPr>
          <w:rFonts w:ascii="Times New Roman Mäori" w:hAnsi="Times New Roman Mäori" w:cs="Times New Roman Mäori"/>
          <w:sz w:val="24"/>
          <w:u w:val="single"/>
        </w:rPr>
      </w:pPr>
      <w:r>
        <w:rPr>
          <w:rFonts w:ascii="Times New Roman Mäori" w:hAnsi="Times New Roman Mäori" w:cs="Times New Roman Mäori"/>
          <w:sz w:val="24"/>
        </w:rPr>
        <w:t>Updated:</w:t>
      </w:r>
      <w:r>
        <w:rPr>
          <w:rFonts w:ascii="Times New Roman Mäori" w:hAnsi="Times New Roman Mäori" w:cs="Times New Roman Mäori"/>
          <w:sz w:val="24"/>
        </w:rPr>
        <w:tab/>
      </w:r>
      <w:r>
        <w:rPr>
          <w:rFonts w:ascii="Times New Roman Mäori" w:hAnsi="Times New Roman Mäori" w:cs="Times New Roman Mäori"/>
          <w:sz w:val="24"/>
        </w:rPr>
        <w:tab/>
      </w:r>
      <w:r>
        <w:rPr>
          <w:rFonts w:ascii="Times New Roman Mäori" w:hAnsi="Times New Roman Mäori" w:cs="Times New Roman Mäori"/>
          <w:sz w:val="24"/>
          <w:u w:val="single"/>
        </w:rPr>
        <w:t>13</w:t>
      </w:r>
      <w:r w:rsidRPr="0099380D">
        <w:rPr>
          <w:rFonts w:ascii="Times New Roman Mäori" w:hAnsi="Times New Roman Mäori" w:cs="Times New Roman Mäori"/>
          <w:sz w:val="24"/>
          <w:u w:val="single"/>
          <w:vertAlign w:val="superscript"/>
        </w:rPr>
        <w:t>th</w:t>
      </w:r>
      <w:r>
        <w:rPr>
          <w:rFonts w:ascii="Times New Roman Mäori" w:hAnsi="Times New Roman Mäori" w:cs="Times New Roman Mäori"/>
          <w:sz w:val="24"/>
          <w:u w:val="single"/>
        </w:rPr>
        <w:t xml:space="preserve"> September 2015_____</w:t>
      </w:r>
    </w:p>
    <w:p w:rsidR="0099380D" w:rsidRDefault="0099380D" w:rsidP="00374D9B">
      <w:pPr>
        <w:pStyle w:val="BodyText"/>
        <w:spacing w:after="120"/>
        <w:rPr>
          <w:rFonts w:ascii="Times New Roman Mäori" w:hAnsi="Times New Roman Mäori" w:cs="Times New Roman Mäori"/>
          <w:sz w:val="24"/>
          <w:u w:val="single"/>
        </w:rPr>
      </w:pPr>
    </w:p>
    <w:p w:rsidR="0099380D" w:rsidRDefault="0099380D" w:rsidP="00374D9B">
      <w:pPr>
        <w:pStyle w:val="BodyText"/>
        <w:spacing w:after="120"/>
        <w:rPr>
          <w:rFonts w:ascii="Times New Roman Mäori" w:hAnsi="Times New Roman Mäori" w:cs="Times New Roman Mäori"/>
          <w:sz w:val="24"/>
          <w:u w:val="single"/>
        </w:rPr>
      </w:pPr>
      <w:r>
        <w:rPr>
          <w:rFonts w:ascii="Times New Roman Mäori" w:hAnsi="Times New Roman Mäori" w:cs="Times New Roman Mäori"/>
          <w:sz w:val="24"/>
        </w:rPr>
        <w:t>Due for Review:</w:t>
      </w:r>
      <w:r>
        <w:rPr>
          <w:rFonts w:ascii="Times New Roman Mäori" w:hAnsi="Times New Roman Mäori" w:cs="Times New Roman Mäori"/>
          <w:sz w:val="24"/>
        </w:rPr>
        <w:tab/>
      </w:r>
      <w:r>
        <w:rPr>
          <w:rFonts w:ascii="Times New Roman Mäori" w:hAnsi="Times New Roman Mäori" w:cs="Times New Roman Mäori"/>
          <w:sz w:val="24"/>
          <w:u w:val="single"/>
        </w:rPr>
        <w:t>September 2016_________</w:t>
      </w:r>
    </w:p>
    <w:p w:rsidR="0099380D" w:rsidRDefault="0099380D" w:rsidP="00374D9B">
      <w:pPr>
        <w:pStyle w:val="BodyText"/>
        <w:spacing w:after="120"/>
        <w:rPr>
          <w:rFonts w:ascii="Times New Roman Mäori" w:hAnsi="Times New Roman Mäori" w:cs="Times New Roman Mäori"/>
          <w:sz w:val="24"/>
          <w:u w:val="single"/>
        </w:rPr>
      </w:pPr>
    </w:p>
    <w:p w:rsidR="00F701B7" w:rsidRDefault="00387A19" w:rsidP="00374D9B">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8C2877F6-6DE3-472D-B790-A3E02E710653}" provid="{00000000-0000-0000-0000-000000000000}" o:suggestedsigner="Kaiwhakakaere/Chairperson" issignatureline="t"/>
          </v:shape>
        </w:pict>
      </w:r>
    </w:p>
    <w:p w:rsidR="00F701B7" w:rsidRPr="00F701B7" w:rsidRDefault="00F701B7" w:rsidP="00F701B7">
      <w:pPr>
        <w:rPr>
          <w:lang w:val="en-NZ" w:eastAsia="en-GB"/>
        </w:rPr>
      </w:pPr>
    </w:p>
    <w:p w:rsidR="00F701B7" w:rsidRPr="00F701B7" w:rsidRDefault="00F701B7" w:rsidP="00F701B7">
      <w:pPr>
        <w:rPr>
          <w:lang w:val="en-NZ" w:eastAsia="en-GB"/>
        </w:rPr>
      </w:pPr>
    </w:p>
    <w:p w:rsidR="00F701B7" w:rsidRDefault="00F701B7" w:rsidP="00F701B7">
      <w:pPr>
        <w:rPr>
          <w:lang w:val="en-NZ" w:eastAsia="en-GB"/>
        </w:rPr>
      </w:pPr>
    </w:p>
    <w:p w:rsidR="00F701B7" w:rsidRDefault="00F701B7" w:rsidP="00F701B7">
      <w:pPr>
        <w:rPr>
          <w:lang w:val="en-NZ" w:eastAsia="en-GB"/>
        </w:rPr>
      </w:pPr>
    </w:p>
    <w:p w:rsidR="0099380D" w:rsidRPr="00F701B7" w:rsidRDefault="00F701B7" w:rsidP="00F701B7">
      <w:pPr>
        <w:tabs>
          <w:tab w:val="left" w:pos="1110"/>
        </w:tabs>
        <w:rPr>
          <w:lang w:val="en-NZ" w:eastAsia="en-GB"/>
        </w:rPr>
      </w:pPr>
      <w:r>
        <w:rPr>
          <w:lang w:val="en-NZ" w:eastAsia="en-GB"/>
        </w:rPr>
        <w:t xml:space="preserve"> </w:t>
      </w:r>
    </w:p>
    <w:sectPr w:rsidR="0099380D" w:rsidRPr="00F701B7" w:rsidSect="0099380D">
      <w:footerReference w:type="default" r:id="rId10"/>
      <w:pgSz w:w="11907" w:h="16840" w:code="9"/>
      <w:pgMar w:top="1440" w:right="1080" w:bottom="1440" w:left="1080" w:header="720"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B7" w:rsidRDefault="00F701B7">
      <w:r>
        <w:separator/>
      </w:r>
    </w:p>
  </w:endnote>
  <w:endnote w:type="continuationSeparator" w:id="0">
    <w:p w:rsidR="00F701B7" w:rsidRDefault="00F7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Mäori">
    <w:altName w:val="Arial"/>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Mäori">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12941"/>
      <w:docPartObj>
        <w:docPartGallery w:val="Page Numbers (Bottom of Page)"/>
        <w:docPartUnique/>
      </w:docPartObj>
    </w:sdtPr>
    <w:sdtEndPr/>
    <w:sdtContent>
      <w:sdt>
        <w:sdtPr>
          <w:id w:val="860082579"/>
          <w:docPartObj>
            <w:docPartGallery w:val="Page Numbers (Top of Page)"/>
            <w:docPartUnique/>
          </w:docPartObj>
        </w:sdtPr>
        <w:sdtEndPr>
          <w:rPr>
            <w:sz w:val="24"/>
            <w:szCs w:val="24"/>
          </w:rPr>
        </w:sdtEndPr>
        <w:sdtContent>
          <w:p w:rsidR="00F701B7" w:rsidRDefault="00F701B7" w:rsidP="0099380D">
            <w:pPr>
              <w:pStyle w:val="Footer"/>
              <w:jc w:val="both"/>
            </w:pPr>
            <w:r w:rsidRPr="0099380D">
              <w:rPr>
                <w:sz w:val="22"/>
              </w:rPr>
              <w:fldChar w:fldCharType="begin"/>
            </w:r>
            <w:r w:rsidRPr="0099380D">
              <w:rPr>
                <w:sz w:val="22"/>
              </w:rPr>
              <w:instrText xml:space="preserve"> FILENAME  \* Lower \p  \* MERGEFORMAT </w:instrText>
            </w:r>
            <w:r w:rsidRPr="0099380D">
              <w:rPr>
                <w:sz w:val="22"/>
              </w:rPr>
              <w:fldChar w:fldCharType="separate"/>
            </w:r>
            <w:r>
              <w:rPr>
                <w:noProof/>
                <w:sz w:val="22"/>
              </w:rPr>
              <w:t xml:space="preserve">u:\policies and </w:t>
            </w:r>
            <w:r w:rsidRPr="0039172A">
              <w:rPr>
                <w:noProof/>
                <w:sz w:val="24"/>
              </w:rPr>
              <w:t>procedures</w:t>
            </w:r>
            <w:r>
              <w:rPr>
                <w:noProof/>
                <w:sz w:val="22"/>
              </w:rPr>
              <w:t>\troais financial responsibilities of the board.docx</w:t>
            </w:r>
            <w:r w:rsidRPr="0099380D">
              <w:rPr>
                <w:sz w:val="22"/>
              </w:rPr>
              <w:fldChar w:fldCharType="end"/>
            </w:r>
            <w:r w:rsidRPr="0099380D">
              <w:rPr>
                <w:sz w:val="22"/>
              </w:rPr>
              <w:tab/>
            </w:r>
            <w:r w:rsidRPr="0099380D">
              <w:rPr>
                <w:sz w:val="24"/>
                <w:szCs w:val="24"/>
              </w:rPr>
              <w:t xml:space="preserve">Page </w:t>
            </w:r>
            <w:r w:rsidRPr="0099380D">
              <w:rPr>
                <w:b/>
                <w:bCs/>
                <w:sz w:val="24"/>
                <w:szCs w:val="24"/>
              </w:rPr>
              <w:fldChar w:fldCharType="begin"/>
            </w:r>
            <w:r w:rsidRPr="0099380D">
              <w:rPr>
                <w:b/>
                <w:bCs/>
                <w:sz w:val="24"/>
                <w:szCs w:val="24"/>
              </w:rPr>
              <w:instrText xml:space="preserve"> PAGE </w:instrText>
            </w:r>
            <w:r w:rsidRPr="0099380D">
              <w:rPr>
                <w:b/>
                <w:bCs/>
                <w:sz w:val="24"/>
                <w:szCs w:val="24"/>
              </w:rPr>
              <w:fldChar w:fldCharType="separate"/>
            </w:r>
            <w:r w:rsidR="00387A19">
              <w:rPr>
                <w:b/>
                <w:bCs/>
                <w:noProof/>
                <w:sz w:val="24"/>
                <w:szCs w:val="24"/>
              </w:rPr>
              <w:t>1</w:t>
            </w:r>
            <w:r w:rsidRPr="0099380D">
              <w:rPr>
                <w:b/>
                <w:bCs/>
                <w:sz w:val="24"/>
                <w:szCs w:val="24"/>
              </w:rPr>
              <w:fldChar w:fldCharType="end"/>
            </w:r>
            <w:r w:rsidRPr="0099380D">
              <w:rPr>
                <w:sz w:val="24"/>
                <w:szCs w:val="24"/>
              </w:rPr>
              <w:t xml:space="preserve"> of </w:t>
            </w:r>
            <w:r w:rsidRPr="0099380D">
              <w:rPr>
                <w:b/>
                <w:bCs/>
                <w:sz w:val="24"/>
                <w:szCs w:val="24"/>
              </w:rPr>
              <w:fldChar w:fldCharType="begin"/>
            </w:r>
            <w:r w:rsidRPr="0099380D">
              <w:rPr>
                <w:b/>
                <w:bCs/>
                <w:sz w:val="24"/>
                <w:szCs w:val="24"/>
              </w:rPr>
              <w:instrText xml:space="preserve"> NUMPAGES  </w:instrText>
            </w:r>
            <w:r w:rsidRPr="0099380D">
              <w:rPr>
                <w:b/>
                <w:bCs/>
                <w:sz w:val="24"/>
                <w:szCs w:val="24"/>
              </w:rPr>
              <w:fldChar w:fldCharType="separate"/>
            </w:r>
            <w:r w:rsidR="00387A19">
              <w:rPr>
                <w:b/>
                <w:bCs/>
                <w:noProof/>
                <w:sz w:val="24"/>
                <w:szCs w:val="24"/>
              </w:rPr>
              <w:t>3</w:t>
            </w:r>
            <w:r w:rsidRPr="0099380D">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B7" w:rsidRDefault="00F701B7">
      <w:r>
        <w:separator/>
      </w:r>
    </w:p>
  </w:footnote>
  <w:footnote w:type="continuationSeparator" w:id="0">
    <w:p w:rsidR="00F701B7" w:rsidRDefault="00F70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A4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B7357E"/>
    <w:multiLevelType w:val="hybridMultilevel"/>
    <w:tmpl w:val="1BB8A3D0"/>
    <w:lvl w:ilvl="0" w:tplc="2AB4B370">
      <w:start w:val="1"/>
      <w:numFmt w:val="lowerLetter"/>
      <w:lvlText w:val="%1)"/>
      <w:lvlJc w:val="left"/>
      <w:pPr>
        <w:tabs>
          <w:tab w:val="num" w:pos="720"/>
        </w:tabs>
        <w:ind w:left="720" w:hanging="720"/>
      </w:pPr>
    </w:lvl>
    <w:lvl w:ilvl="1" w:tplc="0409001B">
      <w:start w:val="1"/>
      <w:numFmt w:val="lowerRoman"/>
      <w:lvlText w:val="%2."/>
      <w:lvlJc w:val="right"/>
      <w:pPr>
        <w:tabs>
          <w:tab w:val="num" w:pos="1260"/>
        </w:tabs>
        <w:ind w:left="12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9693177"/>
    <w:multiLevelType w:val="hybridMultilevel"/>
    <w:tmpl w:val="1BB8A3D0"/>
    <w:lvl w:ilvl="0" w:tplc="D07CB048">
      <w:start w:val="1"/>
      <w:numFmt w:val="bullet"/>
      <w:lvlText w:val=""/>
      <w:lvlJc w:val="left"/>
      <w:pPr>
        <w:tabs>
          <w:tab w:val="num" w:pos="360"/>
        </w:tabs>
        <w:ind w:left="360" w:hanging="360"/>
      </w:pPr>
      <w:rPr>
        <w:rFonts w:ascii="Wingdings" w:hAnsi="Wingdings" w:hint="default"/>
        <w:sz w:val="20"/>
      </w:rPr>
    </w:lvl>
    <w:lvl w:ilvl="1" w:tplc="04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04E49"/>
    <w:multiLevelType w:val="hybridMultilevel"/>
    <w:tmpl w:val="2078F062"/>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F827D8"/>
    <w:multiLevelType w:val="hybridMultilevel"/>
    <w:tmpl w:val="6A2CA886"/>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2AB6DC8"/>
    <w:multiLevelType w:val="multilevel"/>
    <w:tmpl w:val="1568BBDA"/>
    <w:lvl w:ilvl="0">
      <w:start w:val="1"/>
      <w:numFmt w:val="bullet"/>
      <w:pStyle w:val="TableTextBulletList"/>
      <w:lvlText w:val=""/>
      <w:lvlJc w:val="left"/>
      <w:pPr>
        <w:tabs>
          <w:tab w:val="num" w:pos="360"/>
        </w:tabs>
        <w:ind w:left="357" w:hanging="357"/>
      </w:pPr>
      <w:rPr>
        <w:rFonts w:ascii="Symbol" w:hAnsi="Symbol"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2D1218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36B35F9"/>
    <w:multiLevelType w:val="hybridMultilevel"/>
    <w:tmpl w:val="859877CA"/>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5313C63"/>
    <w:multiLevelType w:val="hybridMultilevel"/>
    <w:tmpl w:val="D8F6F7E6"/>
    <w:lvl w:ilvl="0" w:tplc="2AB4B370">
      <w:start w:val="1"/>
      <w:numFmt w:val="lowerLetter"/>
      <w:lvlText w:val="%1)"/>
      <w:lvlJc w:val="left"/>
      <w:pPr>
        <w:tabs>
          <w:tab w:val="num" w:pos="1080"/>
        </w:tabs>
        <w:ind w:left="1080" w:hanging="720"/>
      </w:pPr>
    </w:lvl>
    <w:lvl w:ilvl="1" w:tplc="4BF0C858">
      <w:start w:val="1"/>
      <w:numFmt w:val="bullet"/>
      <w:lvlText w:val=""/>
      <w:legacy w:legacy="1" w:legacySpace="120" w:legacyIndent="360"/>
      <w:lvlJc w:val="left"/>
      <w:pPr>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5907714"/>
    <w:multiLevelType w:val="hybridMultilevel"/>
    <w:tmpl w:val="1BB8A3D0"/>
    <w:lvl w:ilvl="0" w:tplc="2AB4B370">
      <w:start w:val="1"/>
      <w:numFmt w:val="lowerLetter"/>
      <w:lvlText w:val="%1)"/>
      <w:lvlJc w:val="left"/>
      <w:pPr>
        <w:tabs>
          <w:tab w:val="num" w:pos="720"/>
        </w:tabs>
        <w:ind w:left="720" w:hanging="720"/>
      </w:pPr>
    </w:lvl>
    <w:lvl w:ilvl="1" w:tplc="D07CB048">
      <w:start w:val="1"/>
      <w:numFmt w:val="bullet"/>
      <w:lvlText w:val=""/>
      <w:lvlJc w:val="left"/>
      <w:pPr>
        <w:tabs>
          <w:tab w:val="num" w:pos="1080"/>
        </w:tabs>
        <w:ind w:left="1080" w:hanging="360"/>
      </w:pPr>
      <w:rPr>
        <w:rFonts w:ascii="Wingdings" w:hAnsi="Wingdings" w:hint="default"/>
        <w:sz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9B73172"/>
    <w:multiLevelType w:val="hybridMultilevel"/>
    <w:tmpl w:val="2098D012"/>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B6349B1"/>
    <w:multiLevelType w:val="hybridMultilevel"/>
    <w:tmpl w:val="B1F8E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8D07E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6E01283"/>
    <w:multiLevelType w:val="hybridMultilevel"/>
    <w:tmpl w:val="97CAB3DE"/>
    <w:lvl w:ilvl="0" w:tplc="8AE4BD82">
      <w:start w:val="1"/>
      <w:numFmt w:val="lowerRoman"/>
      <w:pStyle w:val="Heading5"/>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98E5D81"/>
    <w:multiLevelType w:val="hybridMultilevel"/>
    <w:tmpl w:val="57E20010"/>
    <w:lvl w:ilvl="0" w:tplc="2AB4B370">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B5A559F"/>
    <w:multiLevelType w:val="hybridMultilevel"/>
    <w:tmpl w:val="46AA3D22"/>
    <w:lvl w:ilvl="0" w:tplc="2AB4B370">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0C105DA"/>
    <w:multiLevelType w:val="multilevel"/>
    <w:tmpl w:val="C1B835EE"/>
    <w:lvl w:ilvl="0">
      <w:start w:val="1"/>
      <w:numFmt w:val="decimal"/>
      <w:lvlRestart w:val="0"/>
      <w:pStyle w:val="ListNumber"/>
      <w:lvlText w:val="%1."/>
      <w:lvlJc w:val="left"/>
      <w:pPr>
        <w:tabs>
          <w:tab w:val="num" w:pos="709"/>
        </w:tabs>
        <w:ind w:left="709" w:hanging="709"/>
      </w:pPr>
      <w:rPr>
        <w:rFonts w:ascii="Arial Mäori" w:hAnsi="Arial Mäori" w:hint="default"/>
        <w:b w:val="0"/>
        <w:i w:val="0"/>
        <w:sz w:val="22"/>
      </w:rPr>
    </w:lvl>
    <w:lvl w:ilvl="1">
      <w:start w:val="1"/>
      <w:numFmt w:val="decimal"/>
      <w:pStyle w:val="ListNumber2"/>
      <w:lvlText w:val="%1.%2"/>
      <w:lvlJc w:val="left"/>
      <w:pPr>
        <w:tabs>
          <w:tab w:val="num" w:pos="709"/>
        </w:tabs>
        <w:ind w:left="709" w:hanging="709"/>
      </w:pPr>
      <w:rPr>
        <w:rFonts w:ascii="Arial Mäori" w:hAnsi="Arial Mäori" w:hint="default"/>
        <w:sz w:val="22"/>
        <w:szCs w:val="22"/>
      </w:rPr>
    </w:lvl>
    <w:lvl w:ilvl="2">
      <w:start w:val="1"/>
      <w:numFmt w:val="decimal"/>
      <w:pStyle w:val="ListNumber3"/>
      <w:lvlText w:val="%1.%2.%3"/>
      <w:lvlJc w:val="left"/>
      <w:pPr>
        <w:tabs>
          <w:tab w:val="num" w:pos="709"/>
        </w:tabs>
        <w:ind w:left="709" w:hanging="709"/>
      </w:pPr>
      <w:rPr>
        <w:rFonts w:ascii="Arial" w:hAnsi="Arial" w:hint="default"/>
        <w:sz w:val="22"/>
        <w:szCs w:val="22"/>
      </w:rPr>
    </w:lvl>
    <w:lvl w:ilvl="3">
      <w:start w:val="1"/>
      <w:numFmt w:val="decimal"/>
      <w:pStyle w:val="ListNumber4"/>
      <w:lvlText w:val="%1.%2.%3.%4"/>
      <w:lvlJc w:val="left"/>
      <w:pPr>
        <w:tabs>
          <w:tab w:val="num" w:pos="709"/>
        </w:tabs>
        <w:ind w:left="709" w:hanging="709"/>
      </w:pPr>
      <w:rPr>
        <w:rFonts w:ascii="Arial Mäori" w:hAnsi="Arial Mäori" w:hint="default"/>
        <w:sz w:val="22"/>
        <w:szCs w:val="22"/>
      </w:rPr>
    </w:lvl>
    <w:lvl w:ilvl="4">
      <w:start w:val="1"/>
      <w:numFmt w:val="decimal"/>
      <w:pStyle w:val="ListNumber5"/>
      <w:lvlText w:val="%1.%2.%3.%4.%5"/>
      <w:lvlJc w:val="left"/>
      <w:pPr>
        <w:tabs>
          <w:tab w:val="num" w:pos="709"/>
        </w:tabs>
        <w:ind w:left="709" w:hanging="709"/>
      </w:pPr>
      <w:rPr>
        <w:rFonts w:ascii="Arial Mäori" w:hAnsi="Arial Mäori" w:hint="default"/>
        <w:sz w:val="22"/>
        <w:szCs w:val="22"/>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7">
    <w:nsid w:val="34C95246"/>
    <w:multiLevelType w:val="multilevel"/>
    <w:tmpl w:val="8F844BE6"/>
    <w:lvl w:ilvl="0">
      <w:start w:val="1"/>
      <w:numFmt w:val="bullet"/>
      <w:pStyle w:val="ListBullet"/>
      <w:lvlText w:val=""/>
      <w:lvlJc w:val="left"/>
      <w:pPr>
        <w:tabs>
          <w:tab w:val="num" w:pos="567"/>
        </w:tabs>
        <w:ind w:left="567" w:hanging="567"/>
      </w:pPr>
      <w:rPr>
        <w:rFonts w:ascii="Symbol" w:hAnsi="Symbol" w:hint="default"/>
        <w:sz w:val="20"/>
      </w:rPr>
    </w:lvl>
    <w:lvl w:ilvl="1">
      <w:start w:val="1"/>
      <w:numFmt w:val="bullet"/>
      <w:pStyle w:val="ListBullet2"/>
      <w:lvlText w:val=""/>
      <w:lvlJc w:val="left"/>
      <w:pPr>
        <w:tabs>
          <w:tab w:val="num" w:pos="1276"/>
        </w:tabs>
        <w:ind w:left="1276" w:hanging="567"/>
      </w:pPr>
      <w:rPr>
        <w:rFonts w:ascii="Symbol" w:hAnsi="Symbol" w:hint="default"/>
        <w:sz w:val="20"/>
      </w:rPr>
    </w:lvl>
    <w:lvl w:ilvl="2">
      <w:start w:val="1"/>
      <w:numFmt w:val="bullet"/>
      <w:pStyle w:val="ListBullet3"/>
      <w:lvlText w:val=""/>
      <w:lvlJc w:val="left"/>
      <w:pPr>
        <w:tabs>
          <w:tab w:val="num" w:pos="1701"/>
        </w:tabs>
        <w:ind w:left="1701" w:hanging="425"/>
      </w:pPr>
      <w:rPr>
        <w:rFonts w:ascii="Symbol" w:hAnsi="Symbol" w:hint="default"/>
        <w:sz w:val="16"/>
      </w:rPr>
    </w:lvl>
    <w:lvl w:ilvl="3">
      <w:start w:val="1"/>
      <w:numFmt w:val="bullet"/>
      <w:pStyle w:val="ListBullet4"/>
      <w:lvlText w:val=""/>
      <w:lvlJc w:val="left"/>
      <w:pPr>
        <w:tabs>
          <w:tab w:val="num" w:pos="1701"/>
        </w:tabs>
        <w:ind w:left="1701" w:hanging="425"/>
      </w:pPr>
      <w:rPr>
        <w:rFonts w:ascii="Symbol" w:hAnsi="Symbol" w:hint="default"/>
        <w:sz w:val="16"/>
      </w:rPr>
    </w:lvl>
    <w:lvl w:ilvl="4">
      <w:start w:val="1"/>
      <w:numFmt w:val="bullet"/>
      <w:pStyle w:val="ListBullet5"/>
      <w:lvlText w:val=""/>
      <w:lvlJc w:val="left"/>
      <w:pPr>
        <w:tabs>
          <w:tab w:val="num" w:pos="1701"/>
        </w:tabs>
        <w:ind w:left="1701" w:hanging="425"/>
      </w:pPr>
      <w:rPr>
        <w:rFonts w:ascii="Symbol" w:hAnsi="Symbol" w:hint="default"/>
        <w:sz w:val="16"/>
      </w:rPr>
    </w:lvl>
    <w:lvl w:ilvl="5">
      <w:start w:val="1"/>
      <w:numFmt w:val="bullet"/>
      <w:lvlText w:val=""/>
      <w:lvlJc w:val="left"/>
      <w:pPr>
        <w:tabs>
          <w:tab w:val="num" w:pos="1701"/>
        </w:tabs>
        <w:ind w:left="1701" w:hanging="425"/>
      </w:pPr>
      <w:rPr>
        <w:rFonts w:ascii="Symbol" w:hAnsi="Symbol" w:hint="default"/>
      </w:rPr>
    </w:lvl>
    <w:lvl w:ilvl="6">
      <w:start w:val="1"/>
      <w:numFmt w:val="bullet"/>
      <w:lvlText w:val=""/>
      <w:lvlJc w:val="left"/>
      <w:pPr>
        <w:tabs>
          <w:tab w:val="num" w:pos="1701"/>
        </w:tabs>
        <w:ind w:left="1701" w:hanging="425"/>
      </w:pPr>
      <w:rPr>
        <w:rFonts w:ascii="Symbol" w:hAnsi="Symbol" w:hint="default"/>
      </w:rPr>
    </w:lvl>
    <w:lvl w:ilvl="7">
      <w:start w:val="1"/>
      <w:numFmt w:val="bullet"/>
      <w:lvlText w:val=""/>
      <w:lvlJc w:val="left"/>
      <w:pPr>
        <w:tabs>
          <w:tab w:val="num" w:pos="1701"/>
        </w:tabs>
        <w:ind w:left="1701" w:hanging="425"/>
      </w:pPr>
      <w:rPr>
        <w:rFonts w:ascii="Symbol" w:hAnsi="Symbol" w:hint="default"/>
      </w:rPr>
    </w:lvl>
    <w:lvl w:ilvl="8">
      <w:start w:val="1"/>
      <w:numFmt w:val="bullet"/>
      <w:lvlText w:val=""/>
      <w:lvlJc w:val="left"/>
      <w:pPr>
        <w:tabs>
          <w:tab w:val="num" w:pos="1701"/>
        </w:tabs>
        <w:ind w:left="1701" w:hanging="425"/>
      </w:pPr>
      <w:rPr>
        <w:rFonts w:ascii="Symbol" w:hAnsi="Symbol" w:hint="default"/>
      </w:rPr>
    </w:lvl>
  </w:abstractNum>
  <w:abstractNum w:abstractNumId="18">
    <w:nsid w:val="38357702"/>
    <w:multiLevelType w:val="hybridMultilevel"/>
    <w:tmpl w:val="91806520"/>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C5F3692"/>
    <w:multiLevelType w:val="hybridMultilevel"/>
    <w:tmpl w:val="8C2AC242"/>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C72102F"/>
    <w:multiLevelType w:val="hybridMultilevel"/>
    <w:tmpl w:val="2938A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3277511"/>
    <w:multiLevelType w:val="hybridMultilevel"/>
    <w:tmpl w:val="D35601A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nsid w:val="46F74536"/>
    <w:multiLevelType w:val="hybridMultilevel"/>
    <w:tmpl w:val="B838B83E"/>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76D7277"/>
    <w:multiLevelType w:val="hybridMultilevel"/>
    <w:tmpl w:val="0A7A5CDC"/>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72440AB"/>
    <w:multiLevelType w:val="hybridMultilevel"/>
    <w:tmpl w:val="60900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8FC7F83"/>
    <w:multiLevelType w:val="hybridMultilevel"/>
    <w:tmpl w:val="1DD6F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9584BE3"/>
    <w:multiLevelType w:val="hybridMultilevel"/>
    <w:tmpl w:val="EAEAD18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5C1C5EEA"/>
    <w:multiLevelType w:val="hybridMultilevel"/>
    <w:tmpl w:val="BAB2E27C"/>
    <w:lvl w:ilvl="0" w:tplc="13A6314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CB25D3E"/>
    <w:multiLevelType w:val="hybridMultilevel"/>
    <w:tmpl w:val="9B384274"/>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CF74A39"/>
    <w:multiLevelType w:val="hybridMultilevel"/>
    <w:tmpl w:val="4588C5DE"/>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02243A7"/>
    <w:multiLevelType w:val="hybridMultilevel"/>
    <w:tmpl w:val="32289B10"/>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B903D84"/>
    <w:multiLevelType w:val="hybridMultilevel"/>
    <w:tmpl w:val="5538A5A2"/>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E615469"/>
    <w:multiLevelType w:val="hybridMultilevel"/>
    <w:tmpl w:val="02B8B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223412"/>
    <w:multiLevelType w:val="hybridMultilevel"/>
    <w:tmpl w:val="D71499D6"/>
    <w:lvl w:ilvl="0" w:tplc="A0D20922">
      <w:start w:val="1"/>
      <w:numFmt w:val="lowerLetter"/>
      <w:pStyle w:val="Heading4"/>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3D92718"/>
    <w:multiLevelType w:val="hybridMultilevel"/>
    <w:tmpl w:val="E0189282"/>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7413AE3"/>
    <w:multiLevelType w:val="hybridMultilevel"/>
    <w:tmpl w:val="80803E7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C14665D"/>
    <w:multiLevelType w:val="hybridMultilevel"/>
    <w:tmpl w:val="887EC250"/>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33"/>
  </w:num>
  <w:num w:numId="4">
    <w:abstractNumId w:val="13"/>
  </w:num>
  <w:num w:numId="5">
    <w:abstractNumId w:val="6"/>
  </w:num>
  <w:num w:numId="6">
    <w:abstractNumId w:val="0"/>
  </w:num>
  <w:num w:numId="7">
    <w:abstractNumId w:val="12"/>
  </w:num>
  <w:num w:numId="8">
    <w:abstractNumId w:val="16"/>
  </w:num>
  <w:num w:numId="9">
    <w:abstractNumId w:val="28"/>
  </w:num>
  <w:num w:numId="10">
    <w:abstractNumId w:val="26"/>
  </w:num>
  <w:num w:numId="11">
    <w:abstractNumId w:val="22"/>
  </w:num>
  <w:num w:numId="12">
    <w:abstractNumId w:val="10"/>
  </w:num>
  <w:num w:numId="13">
    <w:abstractNumId w:val="34"/>
  </w:num>
  <w:num w:numId="14">
    <w:abstractNumId w:val="36"/>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1"/>
  </w:num>
  <w:num w:numId="23">
    <w:abstractNumId w:val="19"/>
  </w:num>
  <w:num w:numId="24">
    <w:abstractNumId w:val="18"/>
  </w:num>
  <w:num w:numId="25">
    <w:abstractNumId w:val="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num>
  <w:num w:numId="29">
    <w:abstractNumId w:val="3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7"/>
  </w:num>
  <w:num w:numId="33">
    <w:abstractNumId w:val="32"/>
  </w:num>
  <w:num w:numId="34">
    <w:abstractNumId w:val="11"/>
  </w:num>
  <w:num w:numId="35">
    <w:abstractNumId w:val="20"/>
  </w:num>
  <w:num w:numId="36">
    <w:abstractNumId w:val="25"/>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sf06ltPCXLXudmXCpUoVrgdnB0w=" w:salt="7d6GHemSe1ttrUuJVBr8U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11088"/>
    <w:rsid w:val="000026FC"/>
    <w:rsid w:val="00002F64"/>
    <w:rsid w:val="00005284"/>
    <w:rsid w:val="00013307"/>
    <w:rsid w:val="00026A64"/>
    <w:rsid w:val="00030AEB"/>
    <w:rsid w:val="00037F20"/>
    <w:rsid w:val="00063A53"/>
    <w:rsid w:val="000834A5"/>
    <w:rsid w:val="000A1DDF"/>
    <w:rsid w:val="000A21A1"/>
    <w:rsid w:val="000B171D"/>
    <w:rsid w:val="000B4F7C"/>
    <w:rsid w:val="000C069B"/>
    <w:rsid w:val="000C5E0E"/>
    <w:rsid w:val="001131DE"/>
    <w:rsid w:val="00113946"/>
    <w:rsid w:val="00165830"/>
    <w:rsid w:val="00180ABB"/>
    <w:rsid w:val="0018791B"/>
    <w:rsid w:val="001C020A"/>
    <w:rsid w:val="001C2F43"/>
    <w:rsid w:val="001F0862"/>
    <w:rsid w:val="00212DD9"/>
    <w:rsid w:val="00216020"/>
    <w:rsid w:val="002168BF"/>
    <w:rsid w:val="00221CD1"/>
    <w:rsid w:val="00224026"/>
    <w:rsid w:val="002552B4"/>
    <w:rsid w:val="00255CDF"/>
    <w:rsid w:val="00275D79"/>
    <w:rsid w:val="00280E67"/>
    <w:rsid w:val="00282D93"/>
    <w:rsid w:val="002835B9"/>
    <w:rsid w:val="002869AE"/>
    <w:rsid w:val="00287AEE"/>
    <w:rsid w:val="0029011B"/>
    <w:rsid w:val="0029577E"/>
    <w:rsid w:val="00296CAF"/>
    <w:rsid w:val="002A453E"/>
    <w:rsid w:val="002B6DCE"/>
    <w:rsid w:val="002C7A89"/>
    <w:rsid w:val="002D274F"/>
    <w:rsid w:val="002D6CDB"/>
    <w:rsid w:val="002E3F3A"/>
    <w:rsid w:val="002E66C0"/>
    <w:rsid w:val="0032445F"/>
    <w:rsid w:val="00342219"/>
    <w:rsid w:val="003476D8"/>
    <w:rsid w:val="00350A3A"/>
    <w:rsid w:val="00362362"/>
    <w:rsid w:val="003705E5"/>
    <w:rsid w:val="00374D9B"/>
    <w:rsid w:val="003840A8"/>
    <w:rsid w:val="0038485C"/>
    <w:rsid w:val="00387A19"/>
    <w:rsid w:val="0039172A"/>
    <w:rsid w:val="003D5CCA"/>
    <w:rsid w:val="003E13CB"/>
    <w:rsid w:val="003F6B17"/>
    <w:rsid w:val="00412240"/>
    <w:rsid w:val="00431E68"/>
    <w:rsid w:val="0043634D"/>
    <w:rsid w:val="004848B0"/>
    <w:rsid w:val="004C6047"/>
    <w:rsid w:val="004C6E56"/>
    <w:rsid w:val="004D46E2"/>
    <w:rsid w:val="004E54D6"/>
    <w:rsid w:val="00503817"/>
    <w:rsid w:val="005045D8"/>
    <w:rsid w:val="00511D2B"/>
    <w:rsid w:val="00516231"/>
    <w:rsid w:val="00524051"/>
    <w:rsid w:val="00526D3C"/>
    <w:rsid w:val="00532B01"/>
    <w:rsid w:val="005460CE"/>
    <w:rsid w:val="00552AC3"/>
    <w:rsid w:val="00584E0B"/>
    <w:rsid w:val="005A54B8"/>
    <w:rsid w:val="005B3508"/>
    <w:rsid w:val="005D1BFE"/>
    <w:rsid w:val="005E63B8"/>
    <w:rsid w:val="006113E2"/>
    <w:rsid w:val="006246BC"/>
    <w:rsid w:val="00671EB9"/>
    <w:rsid w:val="00694911"/>
    <w:rsid w:val="006A00EC"/>
    <w:rsid w:val="006A1DAE"/>
    <w:rsid w:val="006A6483"/>
    <w:rsid w:val="006C6112"/>
    <w:rsid w:val="006C639E"/>
    <w:rsid w:val="006D13BB"/>
    <w:rsid w:val="007036DB"/>
    <w:rsid w:val="007039E8"/>
    <w:rsid w:val="007125ED"/>
    <w:rsid w:val="00747335"/>
    <w:rsid w:val="00751948"/>
    <w:rsid w:val="00781C33"/>
    <w:rsid w:val="007878BF"/>
    <w:rsid w:val="007A3436"/>
    <w:rsid w:val="007B2B9C"/>
    <w:rsid w:val="007C15DA"/>
    <w:rsid w:val="007C5CDF"/>
    <w:rsid w:val="007D1AF7"/>
    <w:rsid w:val="007D2C56"/>
    <w:rsid w:val="007D384D"/>
    <w:rsid w:val="007E40F1"/>
    <w:rsid w:val="007E5C67"/>
    <w:rsid w:val="007E783E"/>
    <w:rsid w:val="007F02E5"/>
    <w:rsid w:val="007F23A4"/>
    <w:rsid w:val="00805D0D"/>
    <w:rsid w:val="00811088"/>
    <w:rsid w:val="0081163A"/>
    <w:rsid w:val="00812268"/>
    <w:rsid w:val="008163E1"/>
    <w:rsid w:val="00817474"/>
    <w:rsid w:val="00820093"/>
    <w:rsid w:val="00821815"/>
    <w:rsid w:val="00831C7F"/>
    <w:rsid w:val="00844ABC"/>
    <w:rsid w:val="008466A8"/>
    <w:rsid w:val="00874359"/>
    <w:rsid w:val="008D4827"/>
    <w:rsid w:val="008E09AE"/>
    <w:rsid w:val="00900EAE"/>
    <w:rsid w:val="00946C74"/>
    <w:rsid w:val="00961514"/>
    <w:rsid w:val="009669C2"/>
    <w:rsid w:val="00976A1D"/>
    <w:rsid w:val="009934C6"/>
    <w:rsid w:val="0099380D"/>
    <w:rsid w:val="009D3DBC"/>
    <w:rsid w:val="009E1A40"/>
    <w:rsid w:val="009F7BC1"/>
    <w:rsid w:val="00A0499A"/>
    <w:rsid w:val="00A055C0"/>
    <w:rsid w:val="00A24211"/>
    <w:rsid w:val="00A3062D"/>
    <w:rsid w:val="00A340B7"/>
    <w:rsid w:val="00A37F09"/>
    <w:rsid w:val="00A41167"/>
    <w:rsid w:val="00A416E0"/>
    <w:rsid w:val="00A419EA"/>
    <w:rsid w:val="00A41F07"/>
    <w:rsid w:val="00A67A80"/>
    <w:rsid w:val="00A844F0"/>
    <w:rsid w:val="00A96C15"/>
    <w:rsid w:val="00AA113D"/>
    <w:rsid w:val="00AB143B"/>
    <w:rsid w:val="00AC701F"/>
    <w:rsid w:val="00AD2944"/>
    <w:rsid w:val="00AD52F6"/>
    <w:rsid w:val="00AE07D0"/>
    <w:rsid w:val="00AE769C"/>
    <w:rsid w:val="00B0791E"/>
    <w:rsid w:val="00B2345E"/>
    <w:rsid w:val="00B33B62"/>
    <w:rsid w:val="00B749C4"/>
    <w:rsid w:val="00B76681"/>
    <w:rsid w:val="00B85465"/>
    <w:rsid w:val="00BB03FA"/>
    <w:rsid w:val="00BC0399"/>
    <w:rsid w:val="00BC047C"/>
    <w:rsid w:val="00BC654C"/>
    <w:rsid w:val="00BD133F"/>
    <w:rsid w:val="00C05A3E"/>
    <w:rsid w:val="00C279A4"/>
    <w:rsid w:val="00C311FF"/>
    <w:rsid w:val="00C44106"/>
    <w:rsid w:val="00C616F5"/>
    <w:rsid w:val="00C65442"/>
    <w:rsid w:val="00C77261"/>
    <w:rsid w:val="00C77870"/>
    <w:rsid w:val="00C94BCD"/>
    <w:rsid w:val="00CA4846"/>
    <w:rsid w:val="00CA762E"/>
    <w:rsid w:val="00CD4F77"/>
    <w:rsid w:val="00D11728"/>
    <w:rsid w:val="00D17A33"/>
    <w:rsid w:val="00D47F10"/>
    <w:rsid w:val="00D558F0"/>
    <w:rsid w:val="00D60B32"/>
    <w:rsid w:val="00D65B49"/>
    <w:rsid w:val="00D701FB"/>
    <w:rsid w:val="00D978D8"/>
    <w:rsid w:val="00DA3254"/>
    <w:rsid w:val="00DB143E"/>
    <w:rsid w:val="00DB6B12"/>
    <w:rsid w:val="00DC3FAA"/>
    <w:rsid w:val="00DC6E1A"/>
    <w:rsid w:val="00DC739B"/>
    <w:rsid w:val="00DE1032"/>
    <w:rsid w:val="00DE1D88"/>
    <w:rsid w:val="00DE53A3"/>
    <w:rsid w:val="00E1319B"/>
    <w:rsid w:val="00E403EA"/>
    <w:rsid w:val="00E517DC"/>
    <w:rsid w:val="00E6032C"/>
    <w:rsid w:val="00E60B09"/>
    <w:rsid w:val="00E62707"/>
    <w:rsid w:val="00E629B2"/>
    <w:rsid w:val="00F0644C"/>
    <w:rsid w:val="00F31687"/>
    <w:rsid w:val="00F34D7D"/>
    <w:rsid w:val="00F51D1C"/>
    <w:rsid w:val="00F701B7"/>
    <w:rsid w:val="00F76FE4"/>
    <w:rsid w:val="00F80AF9"/>
    <w:rsid w:val="00F81244"/>
    <w:rsid w:val="00F91A6F"/>
    <w:rsid w:val="00F92BD1"/>
    <w:rsid w:val="00FB62F8"/>
    <w:rsid w:val="00FC4150"/>
    <w:rsid w:val="00FF23CF"/>
    <w:rsid w:val="00FF2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088"/>
    <w:rPr>
      <w:sz w:val="24"/>
      <w:szCs w:val="24"/>
      <w:lang w:val="en-AU" w:eastAsia="en-US"/>
    </w:rPr>
  </w:style>
  <w:style w:type="paragraph" w:styleId="Heading1">
    <w:name w:val="heading 1"/>
    <w:next w:val="BodyText"/>
    <w:link w:val="Heading1Char"/>
    <w:qFormat/>
    <w:rsid w:val="003705E5"/>
    <w:pPr>
      <w:keepNext/>
      <w:widowControl w:val="0"/>
      <w:spacing w:before="360"/>
      <w:jc w:val="both"/>
      <w:outlineLvl w:val="0"/>
    </w:pPr>
    <w:rPr>
      <w:rFonts w:ascii="Arial Mäori" w:hAnsi="Arial Mäori" w:cs="Arial"/>
      <w:b/>
      <w:bCs/>
      <w:caps/>
      <w:kern w:val="32"/>
      <w:sz w:val="22"/>
      <w:szCs w:val="22"/>
      <w:lang w:eastAsia="en-GB"/>
    </w:rPr>
  </w:style>
  <w:style w:type="paragraph" w:styleId="Heading2">
    <w:name w:val="heading 2"/>
    <w:basedOn w:val="Heading1"/>
    <w:next w:val="BodyText"/>
    <w:link w:val="Heading2Char"/>
    <w:qFormat/>
    <w:rsid w:val="003705E5"/>
    <w:pPr>
      <w:spacing w:before="240"/>
      <w:outlineLvl w:val="1"/>
    </w:pPr>
    <w:rPr>
      <w:bCs w:val="0"/>
      <w:iCs/>
      <w:caps w:val="0"/>
    </w:rPr>
  </w:style>
  <w:style w:type="paragraph" w:styleId="Heading3">
    <w:name w:val="heading 3"/>
    <w:basedOn w:val="Heading2"/>
    <w:next w:val="BodyText"/>
    <w:qFormat/>
    <w:rsid w:val="009E1A40"/>
    <w:pPr>
      <w:outlineLvl w:val="2"/>
    </w:pPr>
    <w:rPr>
      <w:b w:val="0"/>
      <w:bCs/>
      <w:szCs w:val="26"/>
    </w:rPr>
  </w:style>
  <w:style w:type="paragraph" w:styleId="Heading4">
    <w:name w:val="heading 4"/>
    <w:basedOn w:val="Heading3"/>
    <w:next w:val="BodyText2"/>
    <w:qFormat/>
    <w:rsid w:val="003705E5"/>
    <w:pPr>
      <w:numPr>
        <w:numId w:val="3"/>
      </w:numPr>
      <w:tabs>
        <w:tab w:val="clear" w:pos="567"/>
      </w:tabs>
      <w:spacing w:before="120"/>
      <w:outlineLvl w:val="3"/>
    </w:pPr>
    <w:rPr>
      <w:bCs w:val="0"/>
      <w:szCs w:val="28"/>
    </w:rPr>
  </w:style>
  <w:style w:type="paragraph" w:styleId="Heading5">
    <w:name w:val="heading 5"/>
    <w:basedOn w:val="Heading4"/>
    <w:next w:val="BodyText3"/>
    <w:qFormat/>
    <w:rsid w:val="00AA113D"/>
    <w:pPr>
      <w:numPr>
        <w:numId w:val="4"/>
      </w:numPr>
      <w:outlineLvl w:val="4"/>
    </w:pPr>
    <w:rPr>
      <w:bCs/>
      <w:iCs w:val="0"/>
    </w:rPr>
  </w:style>
  <w:style w:type="paragraph" w:styleId="Heading6">
    <w:name w:val="heading 6"/>
    <w:basedOn w:val="Heading5"/>
    <w:next w:val="BodyText"/>
    <w:qFormat/>
    <w:rsid w:val="00BD133F"/>
    <w:pPr>
      <w:outlineLvl w:val="5"/>
    </w:pPr>
    <w:rPr>
      <w:bCs w:val="0"/>
      <w:szCs w:val="22"/>
    </w:rPr>
  </w:style>
  <w:style w:type="paragraph" w:styleId="Heading7">
    <w:name w:val="heading 7"/>
    <w:basedOn w:val="Heading6"/>
    <w:next w:val="BodyText"/>
    <w:link w:val="Heading7Char"/>
    <w:qFormat/>
    <w:rsid w:val="00BD133F"/>
    <w:pPr>
      <w:outlineLvl w:val="6"/>
    </w:pPr>
  </w:style>
  <w:style w:type="paragraph" w:styleId="Heading8">
    <w:name w:val="heading 8"/>
    <w:basedOn w:val="Heading7"/>
    <w:next w:val="BodyText"/>
    <w:qFormat/>
    <w:rsid w:val="007D1AF7"/>
    <w:pPr>
      <w:outlineLvl w:val="7"/>
    </w:pPr>
    <w:rPr>
      <w:iCs/>
    </w:rPr>
  </w:style>
  <w:style w:type="paragraph" w:styleId="Heading9">
    <w:name w:val="heading 9"/>
    <w:basedOn w:val="Heading8"/>
    <w:next w:val="BodyText"/>
    <w:qFormat/>
    <w:rsid w:val="007D1A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705E5"/>
    <w:pPr>
      <w:spacing w:before="120"/>
      <w:jc w:val="both"/>
    </w:pPr>
    <w:rPr>
      <w:rFonts w:ascii="Arial Mäori" w:hAnsi="Arial Mäori"/>
      <w:sz w:val="22"/>
      <w:szCs w:val="24"/>
      <w:lang w:eastAsia="en-GB"/>
    </w:rPr>
  </w:style>
  <w:style w:type="paragraph" w:styleId="BodyText2">
    <w:name w:val="Body Text 2"/>
    <w:basedOn w:val="BodyText"/>
    <w:rsid w:val="000A1DDF"/>
    <w:pPr>
      <w:ind w:left="567"/>
    </w:pPr>
  </w:style>
  <w:style w:type="paragraph" w:styleId="BodyText3">
    <w:name w:val="Body Text 3"/>
    <w:basedOn w:val="BodyText"/>
    <w:link w:val="BodyText3Char"/>
    <w:rsid w:val="003705E5"/>
    <w:pPr>
      <w:ind w:left="567"/>
    </w:pPr>
    <w:rPr>
      <w:szCs w:val="16"/>
    </w:rPr>
  </w:style>
  <w:style w:type="paragraph" w:styleId="BlockText">
    <w:name w:val="Block Text"/>
    <w:basedOn w:val="Normal"/>
    <w:rsid w:val="003705E5"/>
    <w:pPr>
      <w:spacing w:before="140" w:after="140"/>
      <w:ind w:left="1440" w:right="1440"/>
    </w:pPr>
  </w:style>
  <w:style w:type="character" w:styleId="CommentReference">
    <w:name w:val="annotation reference"/>
    <w:basedOn w:val="DefaultParagraphFont"/>
    <w:semiHidden/>
    <w:rsid w:val="007D1AF7"/>
    <w:rPr>
      <w:rFonts w:ascii="Arial Mäori" w:hAnsi="Arial Mäori"/>
      <w:sz w:val="16"/>
      <w:szCs w:val="16"/>
    </w:rPr>
  </w:style>
  <w:style w:type="numbering" w:styleId="111111">
    <w:name w:val="Outline List 2"/>
    <w:basedOn w:val="NoList"/>
    <w:semiHidden/>
    <w:rsid w:val="00FF23CF"/>
    <w:pPr>
      <w:numPr>
        <w:numId w:val="5"/>
      </w:numPr>
    </w:pPr>
  </w:style>
  <w:style w:type="character" w:styleId="Emphasis">
    <w:name w:val="Emphasis"/>
    <w:basedOn w:val="DefaultParagraphFont"/>
    <w:qFormat/>
    <w:rsid w:val="007D1AF7"/>
    <w:rPr>
      <w:rFonts w:ascii="Arial Mäori" w:hAnsi="Arial Mäori"/>
      <w:i/>
      <w:iCs/>
      <w:sz w:val="22"/>
    </w:rPr>
  </w:style>
  <w:style w:type="character" w:styleId="EndnoteReference">
    <w:name w:val="endnote reference"/>
    <w:basedOn w:val="DefaultParagraphFont"/>
    <w:semiHidden/>
    <w:rsid w:val="007D1AF7"/>
    <w:rPr>
      <w:rFonts w:ascii="Arial Mäori" w:hAnsi="Arial Mäori"/>
      <w:vertAlign w:val="superscript"/>
    </w:rPr>
  </w:style>
  <w:style w:type="paragraph" w:styleId="Footer">
    <w:name w:val="footer"/>
    <w:basedOn w:val="Normal"/>
    <w:link w:val="FooterChar"/>
    <w:uiPriority w:val="99"/>
    <w:rsid w:val="003705E5"/>
    <w:pPr>
      <w:tabs>
        <w:tab w:val="right" w:pos="9225"/>
      </w:tabs>
      <w:spacing w:after="120"/>
    </w:pPr>
    <w:rPr>
      <w:sz w:val="18"/>
      <w:szCs w:val="18"/>
    </w:rPr>
  </w:style>
  <w:style w:type="paragraph" w:styleId="Header">
    <w:name w:val="header"/>
    <w:basedOn w:val="Normal"/>
    <w:rsid w:val="003705E5"/>
    <w:pPr>
      <w:tabs>
        <w:tab w:val="right" w:pos="9225"/>
      </w:tabs>
    </w:pPr>
    <w:rPr>
      <w:sz w:val="18"/>
      <w:szCs w:val="18"/>
    </w:rPr>
  </w:style>
  <w:style w:type="numbering" w:styleId="1ai">
    <w:name w:val="Outline List 1"/>
    <w:basedOn w:val="NoList"/>
    <w:semiHidden/>
    <w:rsid w:val="00FF23CF"/>
    <w:pPr>
      <w:numPr>
        <w:numId w:val="6"/>
      </w:numPr>
    </w:pPr>
  </w:style>
  <w:style w:type="character" w:styleId="FootnoteReference">
    <w:name w:val="footnote reference"/>
    <w:basedOn w:val="DefaultParagraphFont"/>
    <w:semiHidden/>
    <w:rsid w:val="007D1AF7"/>
    <w:rPr>
      <w:rFonts w:ascii="Arial Mäori" w:hAnsi="Arial Mäori"/>
      <w:vertAlign w:val="superscript"/>
    </w:rPr>
  </w:style>
  <w:style w:type="character" w:styleId="Hyperlink">
    <w:name w:val="Hyperlink"/>
    <w:basedOn w:val="DefaultParagraphFont"/>
    <w:semiHidden/>
    <w:rsid w:val="00961514"/>
    <w:rPr>
      <w:rFonts w:ascii="Arial Mäori" w:hAnsi="Arial Mäori"/>
      <w:color w:val="808080"/>
      <w:sz w:val="22"/>
      <w:szCs w:val="22"/>
      <w:u w:val="single"/>
    </w:rPr>
  </w:style>
  <w:style w:type="paragraph" w:styleId="Index1">
    <w:name w:val="index 1"/>
    <w:basedOn w:val="Normal"/>
    <w:next w:val="BodyText"/>
    <w:autoRedefine/>
    <w:semiHidden/>
    <w:rsid w:val="007D1AF7"/>
    <w:pPr>
      <w:ind w:left="200" w:hanging="200"/>
    </w:pPr>
  </w:style>
  <w:style w:type="paragraph" w:styleId="IndexHeading">
    <w:name w:val="index heading"/>
    <w:basedOn w:val="Normal"/>
    <w:next w:val="Index1"/>
    <w:semiHidden/>
    <w:rsid w:val="007D1AF7"/>
    <w:rPr>
      <w:rFonts w:cs="Arial"/>
      <w:b/>
      <w:bCs/>
    </w:rPr>
  </w:style>
  <w:style w:type="numbering" w:styleId="ArticleSection">
    <w:name w:val="Outline List 3"/>
    <w:basedOn w:val="NoList"/>
    <w:semiHidden/>
    <w:rsid w:val="00FF23CF"/>
    <w:pPr>
      <w:numPr>
        <w:numId w:val="7"/>
      </w:numPr>
    </w:pPr>
  </w:style>
  <w:style w:type="paragraph" w:styleId="List">
    <w:name w:val="List"/>
    <w:basedOn w:val="Normal"/>
    <w:semiHidden/>
    <w:rsid w:val="007D1AF7"/>
    <w:pPr>
      <w:ind w:left="283" w:hanging="283"/>
    </w:pPr>
  </w:style>
  <w:style w:type="paragraph" w:styleId="List2">
    <w:name w:val="List 2"/>
    <w:basedOn w:val="Normal"/>
    <w:semiHidden/>
    <w:rsid w:val="007D1AF7"/>
    <w:pPr>
      <w:ind w:left="566" w:hanging="283"/>
    </w:pPr>
  </w:style>
  <w:style w:type="paragraph" w:styleId="List3">
    <w:name w:val="List 3"/>
    <w:basedOn w:val="Normal"/>
    <w:semiHidden/>
    <w:rsid w:val="007D1AF7"/>
    <w:pPr>
      <w:ind w:left="849" w:hanging="283"/>
    </w:pPr>
  </w:style>
  <w:style w:type="paragraph" w:styleId="List4">
    <w:name w:val="List 4"/>
    <w:basedOn w:val="Normal"/>
    <w:semiHidden/>
    <w:rsid w:val="007D1AF7"/>
    <w:pPr>
      <w:ind w:left="1132" w:hanging="283"/>
    </w:pPr>
  </w:style>
  <w:style w:type="paragraph" w:styleId="List5">
    <w:name w:val="List 5"/>
    <w:basedOn w:val="Normal"/>
    <w:semiHidden/>
    <w:rsid w:val="007D1AF7"/>
    <w:pPr>
      <w:ind w:left="1415" w:hanging="283"/>
    </w:pPr>
  </w:style>
  <w:style w:type="paragraph" w:styleId="ListBullet">
    <w:name w:val="List Bullet"/>
    <w:rsid w:val="003705E5"/>
    <w:pPr>
      <w:numPr>
        <w:numId w:val="1"/>
      </w:numPr>
      <w:spacing w:before="120"/>
      <w:jc w:val="both"/>
    </w:pPr>
    <w:rPr>
      <w:rFonts w:ascii="Arial Mäori" w:hAnsi="Arial Mäori"/>
      <w:sz w:val="22"/>
      <w:szCs w:val="24"/>
      <w:lang w:eastAsia="en-GB"/>
    </w:rPr>
  </w:style>
  <w:style w:type="paragraph" w:styleId="ListBullet2">
    <w:name w:val="List Bullet 2"/>
    <w:basedOn w:val="ListBullet"/>
    <w:rsid w:val="003705E5"/>
    <w:pPr>
      <w:numPr>
        <w:ilvl w:val="1"/>
      </w:numPr>
    </w:pPr>
  </w:style>
  <w:style w:type="paragraph" w:styleId="ListBullet3">
    <w:name w:val="List Bullet 3"/>
    <w:basedOn w:val="Normal"/>
    <w:rsid w:val="003705E5"/>
    <w:pPr>
      <w:numPr>
        <w:ilvl w:val="2"/>
        <w:numId w:val="1"/>
      </w:numPr>
      <w:spacing w:before="60"/>
    </w:pPr>
  </w:style>
  <w:style w:type="paragraph" w:styleId="ListBullet4">
    <w:name w:val="List Bullet 4"/>
    <w:basedOn w:val="ListBullet3"/>
    <w:semiHidden/>
    <w:rsid w:val="00747335"/>
    <w:pPr>
      <w:numPr>
        <w:ilvl w:val="3"/>
      </w:numPr>
    </w:pPr>
  </w:style>
  <w:style w:type="paragraph" w:styleId="ListBullet5">
    <w:name w:val="List Bullet 5"/>
    <w:basedOn w:val="ListBullet3"/>
    <w:semiHidden/>
    <w:rsid w:val="00747335"/>
    <w:pPr>
      <w:numPr>
        <w:ilvl w:val="4"/>
      </w:numPr>
    </w:pPr>
  </w:style>
  <w:style w:type="paragraph" w:styleId="ListNumber">
    <w:name w:val="List Number"/>
    <w:rsid w:val="003705E5"/>
    <w:pPr>
      <w:numPr>
        <w:numId w:val="8"/>
      </w:numPr>
      <w:spacing w:before="120"/>
      <w:jc w:val="both"/>
    </w:pPr>
    <w:rPr>
      <w:rFonts w:ascii="Arial Mäori" w:hAnsi="Arial Mäori"/>
      <w:sz w:val="22"/>
      <w:szCs w:val="24"/>
      <w:lang w:eastAsia="en-GB"/>
    </w:rPr>
  </w:style>
  <w:style w:type="paragraph" w:styleId="ListNumber2">
    <w:name w:val="List Number 2"/>
    <w:basedOn w:val="ListNumber"/>
    <w:rsid w:val="003705E5"/>
    <w:pPr>
      <w:numPr>
        <w:ilvl w:val="1"/>
      </w:numPr>
    </w:pPr>
  </w:style>
  <w:style w:type="paragraph" w:styleId="ListNumber3">
    <w:name w:val="List Number 3"/>
    <w:basedOn w:val="ListNumber2"/>
    <w:rsid w:val="003705E5"/>
    <w:pPr>
      <w:numPr>
        <w:ilvl w:val="2"/>
      </w:numPr>
    </w:pPr>
  </w:style>
  <w:style w:type="paragraph" w:styleId="BodyTextFirstIndent">
    <w:name w:val="Body Text First Indent"/>
    <w:basedOn w:val="BodyText"/>
    <w:semiHidden/>
    <w:rsid w:val="00FF23CF"/>
    <w:pPr>
      <w:spacing w:before="0" w:after="120"/>
      <w:ind w:firstLine="210"/>
    </w:pPr>
  </w:style>
  <w:style w:type="paragraph" w:styleId="BodyTextIndent">
    <w:name w:val="Body Text Indent"/>
    <w:basedOn w:val="Normal"/>
    <w:semiHidden/>
    <w:rsid w:val="00FF23CF"/>
    <w:pPr>
      <w:spacing w:after="120"/>
      <w:ind w:left="283"/>
    </w:pPr>
  </w:style>
  <w:style w:type="paragraph" w:styleId="BodyTextFirstIndent2">
    <w:name w:val="Body Text First Indent 2"/>
    <w:basedOn w:val="BodyTextIndent"/>
    <w:semiHidden/>
    <w:rsid w:val="00FF23CF"/>
    <w:pPr>
      <w:ind w:firstLine="210"/>
    </w:pPr>
  </w:style>
  <w:style w:type="paragraph" w:styleId="NormalIndent">
    <w:name w:val="Normal Indent"/>
    <w:basedOn w:val="Normal"/>
    <w:semiHidden/>
    <w:rsid w:val="007D1AF7"/>
    <w:pPr>
      <w:ind w:left="720"/>
    </w:pPr>
  </w:style>
  <w:style w:type="character" w:styleId="PageNumber">
    <w:name w:val="page number"/>
    <w:basedOn w:val="DefaultParagraphFont"/>
    <w:rsid w:val="00A0499A"/>
    <w:rPr>
      <w:rFonts w:ascii="Arial Mäori" w:hAnsi="Arial Mäori"/>
      <w:sz w:val="18"/>
      <w:szCs w:val="18"/>
    </w:rPr>
  </w:style>
  <w:style w:type="character" w:styleId="Strong">
    <w:name w:val="Strong"/>
    <w:basedOn w:val="DefaultParagraphFont"/>
    <w:qFormat/>
    <w:rsid w:val="007D1AF7"/>
    <w:rPr>
      <w:rFonts w:ascii="Arial Mäori" w:hAnsi="Arial Mäori"/>
      <w:b/>
      <w:bCs/>
      <w:sz w:val="22"/>
    </w:rPr>
  </w:style>
  <w:style w:type="paragraph" w:customStyle="1" w:styleId="TableText">
    <w:name w:val="Table Text"/>
    <w:basedOn w:val="BodyText"/>
    <w:rsid w:val="003705E5"/>
    <w:rPr>
      <w:bCs/>
    </w:rPr>
  </w:style>
  <w:style w:type="paragraph" w:customStyle="1" w:styleId="TableTextBold">
    <w:name w:val="Table Text Bold"/>
    <w:basedOn w:val="TableText"/>
    <w:rsid w:val="003705E5"/>
    <w:rPr>
      <w:b/>
    </w:rPr>
  </w:style>
  <w:style w:type="paragraph" w:customStyle="1" w:styleId="TableTextBulletList">
    <w:name w:val="Table Text Bullet List"/>
    <w:basedOn w:val="TableText"/>
    <w:rsid w:val="009669C2"/>
    <w:pPr>
      <w:numPr>
        <w:numId w:val="2"/>
      </w:numPr>
      <w:tabs>
        <w:tab w:val="clear" w:pos="360"/>
        <w:tab w:val="num" w:pos="357"/>
      </w:tabs>
      <w:spacing w:before="60"/>
    </w:pPr>
  </w:style>
  <w:style w:type="paragraph" w:customStyle="1" w:styleId="TableTextHeading">
    <w:name w:val="Table Text Heading"/>
    <w:basedOn w:val="TableText"/>
    <w:next w:val="TableText"/>
    <w:rsid w:val="00A844F0"/>
    <w:pPr>
      <w:spacing w:after="60"/>
    </w:pPr>
    <w:rPr>
      <w:b/>
    </w:rPr>
  </w:style>
  <w:style w:type="paragraph" w:customStyle="1" w:styleId="TableTextNumberList">
    <w:name w:val="Table Text Number List"/>
    <w:basedOn w:val="TableText"/>
    <w:rsid w:val="003705E5"/>
    <w:pPr>
      <w:tabs>
        <w:tab w:val="num" w:pos="357"/>
      </w:tabs>
      <w:spacing w:before="60"/>
      <w:ind w:left="357" w:hanging="357"/>
    </w:pPr>
  </w:style>
  <w:style w:type="paragraph" w:styleId="BodyTextIndent2">
    <w:name w:val="Body Text Indent 2"/>
    <w:basedOn w:val="Normal"/>
    <w:semiHidden/>
    <w:rsid w:val="00FF23CF"/>
    <w:pPr>
      <w:spacing w:after="120" w:line="480" w:lineRule="auto"/>
      <w:ind w:left="283"/>
    </w:pPr>
  </w:style>
  <w:style w:type="paragraph" w:styleId="BodyTextIndent3">
    <w:name w:val="Body Text Indent 3"/>
    <w:basedOn w:val="Normal"/>
    <w:semiHidden/>
    <w:rsid w:val="00FF23CF"/>
    <w:pPr>
      <w:spacing w:after="120"/>
      <w:ind w:left="283"/>
    </w:pPr>
    <w:rPr>
      <w:sz w:val="16"/>
      <w:szCs w:val="16"/>
    </w:rPr>
  </w:style>
  <w:style w:type="paragraph" w:styleId="Closing">
    <w:name w:val="Closing"/>
    <w:basedOn w:val="Normal"/>
    <w:semiHidden/>
    <w:rsid w:val="00BD133F"/>
    <w:pPr>
      <w:ind w:left="4252"/>
    </w:pPr>
  </w:style>
  <w:style w:type="paragraph" w:styleId="Date">
    <w:name w:val="Date"/>
    <w:basedOn w:val="Normal"/>
    <w:next w:val="Normal"/>
    <w:semiHidden/>
    <w:rsid w:val="00BD133F"/>
  </w:style>
  <w:style w:type="paragraph" w:styleId="E-mailSignature">
    <w:name w:val="E-mail Signature"/>
    <w:basedOn w:val="Normal"/>
    <w:semiHidden/>
    <w:rsid w:val="00FF23CF"/>
  </w:style>
  <w:style w:type="paragraph" w:styleId="EnvelopeAddress">
    <w:name w:val="envelope address"/>
    <w:basedOn w:val="Normal"/>
    <w:semiHidden/>
    <w:rsid w:val="00FF23C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F23CF"/>
    <w:rPr>
      <w:rFonts w:ascii="Arial" w:hAnsi="Arial" w:cs="Arial"/>
      <w:sz w:val="20"/>
      <w:szCs w:val="20"/>
    </w:rPr>
  </w:style>
  <w:style w:type="character" w:styleId="FollowedHyperlink">
    <w:name w:val="FollowedHyperlink"/>
    <w:basedOn w:val="DefaultParagraphFont"/>
    <w:semiHidden/>
    <w:rsid w:val="00FF23CF"/>
    <w:rPr>
      <w:color w:val="800080"/>
      <w:u w:val="single"/>
    </w:rPr>
  </w:style>
  <w:style w:type="paragraph" w:styleId="TOC1">
    <w:name w:val="toc 1"/>
    <w:basedOn w:val="Normal"/>
    <w:next w:val="Normal"/>
    <w:semiHidden/>
    <w:rsid w:val="00FF23CF"/>
    <w:pPr>
      <w:widowControl w:val="0"/>
      <w:tabs>
        <w:tab w:val="left" w:pos="1701"/>
        <w:tab w:val="right" w:leader="dot" w:pos="9072"/>
      </w:tabs>
      <w:spacing w:before="120"/>
      <w:ind w:left="709" w:hanging="709"/>
    </w:pPr>
    <w:rPr>
      <w:b/>
      <w:bCs/>
      <w:caps/>
    </w:rPr>
  </w:style>
  <w:style w:type="paragraph" w:styleId="TOC2">
    <w:name w:val="toc 2"/>
    <w:basedOn w:val="Normal"/>
    <w:next w:val="Normal"/>
    <w:semiHidden/>
    <w:rsid w:val="00FF23CF"/>
    <w:pPr>
      <w:widowControl w:val="0"/>
      <w:tabs>
        <w:tab w:val="right" w:leader="dot" w:pos="9072"/>
      </w:tabs>
      <w:spacing w:before="120"/>
      <w:ind w:left="1276" w:hanging="567"/>
    </w:pPr>
  </w:style>
  <w:style w:type="paragraph" w:styleId="TOC3">
    <w:name w:val="toc 3"/>
    <w:basedOn w:val="TOC2"/>
    <w:next w:val="Normal"/>
    <w:semiHidden/>
    <w:rsid w:val="00FF23CF"/>
    <w:pPr>
      <w:ind w:left="1843"/>
    </w:pPr>
    <w:rPr>
      <w:iCs/>
    </w:rPr>
  </w:style>
  <w:style w:type="paragraph" w:styleId="TOC4">
    <w:name w:val="toc 4"/>
    <w:basedOn w:val="TOC3"/>
    <w:next w:val="Normal"/>
    <w:semiHidden/>
    <w:rsid w:val="00FF23CF"/>
    <w:pPr>
      <w:ind w:left="600"/>
    </w:pPr>
    <w:rPr>
      <w:caps/>
      <w:sz w:val="18"/>
      <w:szCs w:val="18"/>
    </w:rPr>
  </w:style>
  <w:style w:type="character" w:styleId="HTMLAcronym">
    <w:name w:val="HTML Acronym"/>
    <w:basedOn w:val="DefaultParagraphFont"/>
    <w:semiHidden/>
    <w:rsid w:val="00BD133F"/>
  </w:style>
  <w:style w:type="paragraph" w:styleId="HTMLAddress">
    <w:name w:val="HTML Address"/>
    <w:basedOn w:val="Normal"/>
    <w:semiHidden/>
    <w:rsid w:val="00BD133F"/>
    <w:rPr>
      <w:i/>
      <w:iCs/>
    </w:rPr>
  </w:style>
  <w:style w:type="character" w:styleId="HTMLCite">
    <w:name w:val="HTML Cite"/>
    <w:basedOn w:val="DefaultParagraphFont"/>
    <w:semiHidden/>
    <w:rsid w:val="00BD133F"/>
    <w:rPr>
      <w:i/>
      <w:iCs/>
    </w:rPr>
  </w:style>
  <w:style w:type="character" w:styleId="HTMLCode">
    <w:name w:val="HTML Code"/>
    <w:basedOn w:val="DefaultParagraphFont"/>
    <w:semiHidden/>
    <w:rsid w:val="00BD133F"/>
    <w:rPr>
      <w:rFonts w:ascii="Courier New" w:hAnsi="Courier New" w:cs="Courier New"/>
      <w:sz w:val="20"/>
      <w:szCs w:val="20"/>
    </w:rPr>
  </w:style>
  <w:style w:type="character" w:styleId="HTMLDefinition">
    <w:name w:val="HTML Definition"/>
    <w:basedOn w:val="DefaultParagraphFont"/>
    <w:semiHidden/>
    <w:rsid w:val="00BD133F"/>
    <w:rPr>
      <w:i/>
      <w:iCs/>
    </w:rPr>
  </w:style>
  <w:style w:type="character" w:styleId="HTMLKeyboard">
    <w:name w:val="HTML Keyboard"/>
    <w:basedOn w:val="DefaultParagraphFont"/>
    <w:semiHidden/>
    <w:rsid w:val="00BD133F"/>
    <w:rPr>
      <w:rFonts w:ascii="Courier New" w:hAnsi="Courier New" w:cs="Courier New"/>
      <w:sz w:val="20"/>
      <w:szCs w:val="20"/>
    </w:rPr>
  </w:style>
  <w:style w:type="paragraph" w:styleId="HTMLPreformatted">
    <w:name w:val="HTML Preformatted"/>
    <w:basedOn w:val="Normal"/>
    <w:semiHidden/>
    <w:rsid w:val="00BD133F"/>
    <w:rPr>
      <w:rFonts w:ascii="Courier New" w:hAnsi="Courier New" w:cs="Courier New"/>
      <w:sz w:val="20"/>
      <w:szCs w:val="20"/>
    </w:rPr>
  </w:style>
  <w:style w:type="character" w:styleId="HTMLSample">
    <w:name w:val="HTML Sample"/>
    <w:basedOn w:val="DefaultParagraphFont"/>
    <w:semiHidden/>
    <w:rsid w:val="00BD133F"/>
    <w:rPr>
      <w:rFonts w:ascii="Courier New" w:hAnsi="Courier New" w:cs="Courier New"/>
    </w:rPr>
  </w:style>
  <w:style w:type="character" w:styleId="HTMLTypewriter">
    <w:name w:val="HTML Typewriter"/>
    <w:basedOn w:val="DefaultParagraphFont"/>
    <w:semiHidden/>
    <w:rsid w:val="00BD133F"/>
    <w:rPr>
      <w:rFonts w:ascii="Courier New" w:hAnsi="Courier New" w:cs="Courier New"/>
      <w:sz w:val="20"/>
      <w:szCs w:val="20"/>
    </w:rPr>
  </w:style>
  <w:style w:type="character" w:styleId="HTMLVariable">
    <w:name w:val="HTML Variable"/>
    <w:basedOn w:val="DefaultParagraphFont"/>
    <w:semiHidden/>
    <w:rsid w:val="00BD133F"/>
    <w:rPr>
      <w:i/>
      <w:iCs/>
    </w:rPr>
  </w:style>
  <w:style w:type="paragraph" w:styleId="ListContinue">
    <w:name w:val="List Continue"/>
    <w:basedOn w:val="Normal"/>
    <w:semiHidden/>
    <w:rsid w:val="00BD133F"/>
    <w:pPr>
      <w:spacing w:after="120"/>
      <w:ind w:left="283"/>
    </w:pPr>
  </w:style>
  <w:style w:type="paragraph" w:styleId="ListContinue2">
    <w:name w:val="List Continue 2"/>
    <w:basedOn w:val="Normal"/>
    <w:semiHidden/>
    <w:rsid w:val="00BD133F"/>
    <w:pPr>
      <w:spacing w:after="120"/>
      <w:ind w:left="566"/>
    </w:pPr>
  </w:style>
  <w:style w:type="paragraph" w:styleId="ListContinue3">
    <w:name w:val="List Continue 3"/>
    <w:basedOn w:val="Normal"/>
    <w:semiHidden/>
    <w:rsid w:val="00BD133F"/>
    <w:pPr>
      <w:spacing w:after="120"/>
      <w:ind w:left="849"/>
    </w:pPr>
  </w:style>
  <w:style w:type="paragraph" w:styleId="ListContinue4">
    <w:name w:val="List Continue 4"/>
    <w:basedOn w:val="Normal"/>
    <w:semiHidden/>
    <w:rsid w:val="00BD133F"/>
    <w:pPr>
      <w:spacing w:after="120"/>
      <w:ind w:left="1132"/>
    </w:pPr>
  </w:style>
  <w:style w:type="paragraph" w:styleId="ListContinue5">
    <w:name w:val="List Continue 5"/>
    <w:basedOn w:val="Normal"/>
    <w:semiHidden/>
    <w:rsid w:val="00BD133F"/>
    <w:pPr>
      <w:spacing w:after="120"/>
      <w:ind w:left="1415"/>
    </w:pPr>
  </w:style>
  <w:style w:type="paragraph" w:styleId="ListNumber4">
    <w:name w:val="List Number 4"/>
    <w:basedOn w:val="ListNumber3"/>
    <w:semiHidden/>
    <w:rsid w:val="006C639E"/>
    <w:pPr>
      <w:numPr>
        <w:ilvl w:val="3"/>
      </w:numPr>
    </w:pPr>
  </w:style>
  <w:style w:type="paragraph" w:styleId="ListNumber5">
    <w:name w:val="List Number 5"/>
    <w:basedOn w:val="ListNumber4"/>
    <w:semiHidden/>
    <w:rsid w:val="006C639E"/>
    <w:pPr>
      <w:numPr>
        <w:ilvl w:val="4"/>
      </w:numPr>
    </w:pPr>
  </w:style>
  <w:style w:type="paragraph" w:styleId="MessageHeader">
    <w:name w:val="Message Header"/>
    <w:basedOn w:val="Normal"/>
    <w:semiHidden/>
    <w:rsid w:val="00F91A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BD133F"/>
  </w:style>
  <w:style w:type="paragraph" w:styleId="NoteHeading">
    <w:name w:val="Note Heading"/>
    <w:basedOn w:val="Normal"/>
    <w:next w:val="Normal"/>
    <w:semiHidden/>
    <w:rsid w:val="00BD133F"/>
  </w:style>
  <w:style w:type="paragraph" w:styleId="PlainText">
    <w:name w:val="Plain Text"/>
    <w:basedOn w:val="Normal"/>
    <w:semiHidden/>
    <w:rsid w:val="00BD133F"/>
    <w:rPr>
      <w:rFonts w:ascii="Courier New" w:hAnsi="Courier New" w:cs="Courier New"/>
      <w:sz w:val="20"/>
      <w:szCs w:val="20"/>
    </w:rPr>
  </w:style>
  <w:style w:type="character" w:styleId="LineNumber">
    <w:name w:val="line number"/>
    <w:basedOn w:val="DefaultParagraphFont"/>
    <w:semiHidden/>
    <w:rsid w:val="00BD133F"/>
  </w:style>
  <w:style w:type="paragraph" w:styleId="Salutation">
    <w:name w:val="Salutation"/>
    <w:basedOn w:val="Normal"/>
    <w:next w:val="Normal"/>
    <w:semiHidden/>
    <w:rsid w:val="00BD133F"/>
  </w:style>
  <w:style w:type="table" w:styleId="Table3Deffects1">
    <w:name w:val="Table 3D effects 1"/>
    <w:basedOn w:val="TableNormal"/>
    <w:semiHidden/>
    <w:rsid w:val="00BD133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33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33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33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33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33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33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33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33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33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33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33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33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33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33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33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33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33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D133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33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33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33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33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33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33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33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33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33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33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33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33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33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33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33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33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33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33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33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33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33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33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D133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33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33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D133F"/>
    <w:pPr>
      <w:spacing w:after="60"/>
      <w:jc w:val="center"/>
      <w:outlineLvl w:val="1"/>
    </w:pPr>
    <w:rPr>
      <w:rFonts w:ascii="Arial" w:hAnsi="Arial" w:cs="Arial"/>
    </w:rPr>
  </w:style>
  <w:style w:type="paragraph" w:styleId="Signature">
    <w:name w:val="Signature"/>
    <w:basedOn w:val="Normal"/>
    <w:semiHidden/>
    <w:rsid w:val="00BD133F"/>
    <w:pPr>
      <w:ind w:left="4252"/>
    </w:pPr>
  </w:style>
  <w:style w:type="paragraph" w:styleId="Title">
    <w:name w:val="Title"/>
    <w:basedOn w:val="Normal"/>
    <w:qFormat/>
    <w:rsid w:val="001F0862"/>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rsid w:val="00811088"/>
    <w:rPr>
      <w:rFonts w:ascii="Arial Mäori" w:hAnsi="Arial Mäori" w:cs="Arial"/>
      <w:b/>
      <w:bCs/>
      <w:caps/>
      <w:kern w:val="32"/>
      <w:sz w:val="22"/>
      <w:szCs w:val="22"/>
      <w:lang w:eastAsia="en-GB"/>
    </w:rPr>
  </w:style>
  <w:style w:type="character" w:customStyle="1" w:styleId="Heading2Char">
    <w:name w:val="Heading 2 Char"/>
    <w:basedOn w:val="DefaultParagraphFont"/>
    <w:link w:val="Heading2"/>
    <w:rsid w:val="00811088"/>
    <w:rPr>
      <w:rFonts w:ascii="Arial Mäori" w:hAnsi="Arial Mäori" w:cs="Arial"/>
      <w:b/>
      <w:iCs/>
      <w:kern w:val="32"/>
      <w:sz w:val="22"/>
      <w:szCs w:val="22"/>
      <w:lang w:eastAsia="en-GB"/>
    </w:rPr>
  </w:style>
  <w:style w:type="character" w:customStyle="1" w:styleId="Heading7Char">
    <w:name w:val="Heading 7 Char"/>
    <w:basedOn w:val="DefaultParagraphFont"/>
    <w:link w:val="Heading7"/>
    <w:rsid w:val="00811088"/>
    <w:rPr>
      <w:rFonts w:ascii="Arial Mäori" w:hAnsi="Arial Mäori" w:cs="Arial"/>
      <w:kern w:val="32"/>
      <w:sz w:val="22"/>
      <w:szCs w:val="22"/>
      <w:lang w:eastAsia="en-GB"/>
    </w:rPr>
  </w:style>
  <w:style w:type="character" w:customStyle="1" w:styleId="FooterChar">
    <w:name w:val="Footer Char"/>
    <w:basedOn w:val="DefaultParagraphFont"/>
    <w:link w:val="Footer"/>
    <w:uiPriority w:val="99"/>
    <w:rsid w:val="00811088"/>
    <w:rPr>
      <w:rFonts w:ascii="Arial Mäori" w:hAnsi="Arial Mäori"/>
      <w:sz w:val="18"/>
      <w:szCs w:val="18"/>
      <w:lang w:eastAsia="en-GB"/>
    </w:rPr>
  </w:style>
  <w:style w:type="character" w:customStyle="1" w:styleId="BodyTextChar">
    <w:name w:val="Body Text Char"/>
    <w:basedOn w:val="DefaultParagraphFont"/>
    <w:link w:val="BodyText"/>
    <w:rsid w:val="00811088"/>
    <w:rPr>
      <w:rFonts w:ascii="Arial Mäori" w:hAnsi="Arial Mäori"/>
      <w:sz w:val="22"/>
      <w:szCs w:val="24"/>
      <w:lang w:eastAsia="en-GB"/>
    </w:rPr>
  </w:style>
  <w:style w:type="character" w:customStyle="1" w:styleId="BodyText3Char">
    <w:name w:val="Body Text 3 Char"/>
    <w:basedOn w:val="DefaultParagraphFont"/>
    <w:link w:val="BodyText3"/>
    <w:rsid w:val="00811088"/>
    <w:rPr>
      <w:rFonts w:ascii="Arial Mäori" w:hAnsi="Arial Mäori"/>
      <w:sz w:val="22"/>
      <w:szCs w:val="16"/>
      <w:lang w:eastAsia="en-GB"/>
    </w:rPr>
  </w:style>
  <w:style w:type="paragraph" w:styleId="ListParagraph">
    <w:name w:val="List Paragraph"/>
    <w:basedOn w:val="Normal"/>
    <w:uiPriority w:val="34"/>
    <w:qFormat/>
    <w:rsid w:val="004D46E2"/>
    <w:pPr>
      <w:ind w:left="720"/>
      <w:contextualSpacing/>
    </w:pPr>
  </w:style>
  <w:style w:type="paragraph" w:styleId="BalloonText">
    <w:name w:val="Balloon Text"/>
    <w:basedOn w:val="Normal"/>
    <w:link w:val="BalloonTextChar"/>
    <w:rsid w:val="009F7BC1"/>
    <w:rPr>
      <w:rFonts w:ascii="Tahoma" w:hAnsi="Tahoma" w:cs="Tahoma"/>
      <w:sz w:val="16"/>
      <w:szCs w:val="16"/>
    </w:rPr>
  </w:style>
  <w:style w:type="character" w:customStyle="1" w:styleId="BalloonTextChar">
    <w:name w:val="Balloon Text Char"/>
    <w:basedOn w:val="DefaultParagraphFont"/>
    <w:link w:val="BalloonText"/>
    <w:rsid w:val="009F7BC1"/>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1ai"/>
    <w:pPr>
      <w:numPr>
        <w:numId w:val="6"/>
      </w:numPr>
    </w:pPr>
  </w:style>
  <w:style w:type="numbering" w:customStyle="1" w:styleId="BodyText2">
    <w:name w:val="111111"/>
    <w:pPr>
      <w:numPr>
        <w:numId w:val="5"/>
      </w:numPr>
    </w:pPr>
  </w:style>
  <w:style w:type="numbering" w:customStyle="1" w:styleId="BodyText3">
    <w:name w:val="ArticleSection"/>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AD0A-4AD7-464C-AB63-A6FE7703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923</Words>
  <Characters>4866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Henare Manawatu</dc:creator>
  <cp:lastModifiedBy>Arowhenua Admin</cp:lastModifiedBy>
  <cp:revision>9</cp:revision>
  <cp:lastPrinted>2016-05-11T01:18:00Z</cp:lastPrinted>
  <dcterms:created xsi:type="dcterms:W3CDTF">2014-10-27T11:15:00Z</dcterms:created>
  <dcterms:modified xsi:type="dcterms:W3CDTF">2016-11-25T01:05:00Z</dcterms:modified>
</cp:coreProperties>
</file>